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815" w:rsidRPr="005E5B6C" w:rsidRDefault="00744815" w:rsidP="005E5B6C">
      <w:pPr>
        <w:pStyle w:val="NoSpacing"/>
        <w:contextualSpacing/>
        <w:rPr>
          <w:rFonts w:ascii="Times New Roman" w:hAnsi="Times New Roman"/>
          <w:sz w:val="24"/>
          <w:szCs w:val="24"/>
        </w:rPr>
      </w:pPr>
      <w:bookmarkStart w:id="0" w:name="_GoBack"/>
      <w:bookmarkEnd w:id="0"/>
    </w:p>
    <w:p w:rsidR="00744815" w:rsidRPr="005E5B6C" w:rsidRDefault="00744815" w:rsidP="005E5B6C">
      <w:pPr>
        <w:pStyle w:val="NoSpacing"/>
        <w:contextualSpacing/>
        <w:jc w:val="center"/>
        <w:rPr>
          <w:rFonts w:ascii="Times New Roman" w:hAnsi="Times New Roman"/>
          <w:sz w:val="24"/>
          <w:szCs w:val="24"/>
        </w:rPr>
      </w:pPr>
      <w:r w:rsidRPr="005E5B6C">
        <w:rPr>
          <w:rFonts w:ascii="Times New Roman" w:hAnsi="Times New Roman"/>
          <w:sz w:val="24"/>
          <w:szCs w:val="24"/>
        </w:rPr>
        <w:t>Amendment</w:t>
      </w:r>
    </w:p>
    <w:p w:rsidR="00744815" w:rsidRPr="005E5B6C" w:rsidRDefault="00744815" w:rsidP="005E5B6C">
      <w:pPr>
        <w:pStyle w:val="NoSpacing"/>
        <w:contextualSpacing/>
        <w:jc w:val="center"/>
        <w:rPr>
          <w:rFonts w:ascii="Times New Roman" w:hAnsi="Times New Roman"/>
          <w:sz w:val="24"/>
          <w:szCs w:val="24"/>
        </w:rPr>
      </w:pPr>
    </w:p>
    <w:p w:rsidR="00744815" w:rsidRPr="005E5B6C" w:rsidRDefault="00A772C3" w:rsidP="005E5B6C">
      <w:pPr>
        <w:pStyle w:val="NoSpacing"/>
        <w:contextualSpacing/>
        <w:jc w:val="center"/>
        <w:rPr>
          <w:rFonts w:ascii="Times New Roman" w:hAnsi="Times New Roman"/>
          <w:sz w:val="24"/>
          <w:szCs w:val="24"/>
        </w:rPr>
      </w:pPr>
      <w:proofErr w:type="gramStart"/>
      <w:r w:rsidRPr="005E5B6C">
        <w:rPr>
          <w:rFonts w:ascii="Times New Roman" w:hAnsi="Times New Roman"/>
          <w:sz w:val="24"/>
          <w:szCs w:val="24"/>
        </w:rPr>
        <w:t>to</w:t>
      </w:r>
      <w:proofErr w:type="gramEnd"/>
      <w:r w:rsidRPr="005E5B6C">
        <w:rPr>
          <w:rFonts w:ascii="Times New Roman" w:hAnsi="Times New Roman"/>
          <w:sz w:val="24"/>
          <w:szCs w:val="24"/>
        </w:rPr>
        <w:t xml:space="preserve"> the</w:t>
      </w:r>
      <w:r w:rsidR="00F76E0A">
        <w:rPr>
          <w:rFonts w:ascii="Times New Roman" w:hAnsi="Times New Roman"/>
          <w:sz w:val="24"/>
          <w:szCs w:val="24"/>
        </w:rPr>
        <w:t xml:space="preserve"> Implementing Partner agreement</w:t>
      </w:r>
      <w:r w:rsidRPr="005E5B6C">
        <w:rPr>
          <w:rFonts w:ascii="Times New Roman" w:hAnsi="Times New Roman"/>
          <w:sz w:val="24"/>
          <w:szCs w:val="24"/>
        </w:rPr>
        <w:t xml:space="preserve"> between</w:t>
      </w:r>
    </w:p>
    <w:p w:rsidR="00744815" w:rsidRPr="005E5B6C" w:rsidRDefault="00744815" w:rsidP="005E5B6C">
      <w:pPr>
        <w:pStyle w:val="NoSpacing"/>
        <w:contextualSpacing/>
        <w:jc w:val="center"/>
        <w:rPr>
          <w:rFonts w:ascii="Times New Roman" w:hAnsi="Times New Roman"/>
          <w:sz w:val="24"/>
          <w:szCs w:val="24"/>
        </w:rPr>
      </w:pPr>
    </w:p>
    <w:p w:rsidR="00744815" w:rsidRPr="005E5B6C" w:rsidRDefault="00744815" w:rsidP="005E5B6C">
      <w:pPr>
        <w:pStyle w:val="NoSpacing"/>
        <w:contextualSpacing/>
        <w:jc w:val="center"/>
        <w:rPr>
          <w:rFonts w:ascii="Times New Roman" w:hAnsi="Times New Roman"/>
          <w:sz w:val="24"/>
          <w:szCs w:val="24"/>
        </w:rPr>
      </w:pPr>
      <w:r w:rsidRPr="005E5B6C">
        <w:rPr>
          <w:rFonts w:ascii="Times New Roman" w:hAnsi="Times New Roman"/>
          <w:b/>
          <w:sz w:val="24"/>
          <w:szCs w:val="24"/>
        </w:rPr>
        <w:t>[full name of IP]</w:t>
      </w:r>
    </w:p>
    <w:p w:rsidR="00744815" w:rsidRPr="005E5B6C" w:rsidRDefault="00744815" w:rsidP="005E5B6C">
      <w:pPr>
        <w:pStyle w:val="NoSpacing"/>
        <w:contextualSpacing/>
        <w:jc w:val="center"/>
        <w:rPr>
          <w:rFonts w:ascii="Times New Roman" w:hAnsi="Times New Roman"/>
          <w:sz w:val="24"/>
          <w:szCs w:val="24"/>
        </w:rPr>
      </w:pPr>
    </w:p>
    <w:p w:rsidR="00744815" w:rsidRPr="005E5B6C" w:rsidRDefault="004017E4" w:rsidP="005E5B6C">
      <w:pPr>
        <w:pStyle w:val="NoSpacing"/>
        <w:contextualSpacing/>
        <w:jc w:val="center"/>
        <w:rPr>
          <w:rFonts w:ascii="Times New Roman" w:hAnsi="Times New Roman"/>
          <w:sz w:val="24"/>
          <w:szCs w:val="24"/>
        </w:rPr>
      </w:pPr>
      <w:r>
        <w:rPr>
          <w:rFonts w:ascii="Times New Roman" w:hAnsi="Times New Roman"/>
          <w:sz w:val="24"/>
          <w:szCs w:val="24"/>
        </w:rPr>
        <w:t>a</w:t>
      </w:r>
      <w:r w:rsidR="00A772C3" w:rsidRPr="005E5B6C">
        <w:rPr>
          <w:rFonts w:ascii="Times New Roman" w:hAnsi="Times New Roman"/>
          <w:sz w:val="24"/>
          <w:szCs w:val="24"/>
        </w:rPr>
        <w:t>nd</w:t>
      </w:r>
      <w:r>
        <w:rPr>
          <w:rFonts w:ascii="Times New Roman" w:hAnsi="Times New Roman"/>
          <w:sz w:val="24"/>
          <w:szCs w:val="24"/>
        </w:rPr>
        <w:t xml:space="preserve"> the</w:t>
      </w:r>
    </w:p>
    <w:p w:rsidR="00744815" w:rsidRPr="005E5B6C" w:rsidRDefault="00744815" w:rsidP="005E5B6C">
      <w:pPr>
        <w:pStyle w:val="NoSpacing"/>
        <w:contextualSpacing/>
        <w:jc w:val="center"/>
        <w:rPr>
          <w:rFonts w:ascii="Times New Roman" w:hAnsi="Times New Roman"/>
          <w:sz w:val="24"/>
          <w:szCs w:val="24"/>
        </w:rPr>
      </w:pPr>
    </w:p>
    <w:p w:rsidR="00542C91" w:rsidRPr="005E5B6C" w:rsidRDefault="00744815" w:rsidP="005E5B6C">
      <w:pPr>
        <w:pStyle w:val="NoSpacing"/>
        <w:contextualSpacing/>
        <w:jc w:val="center"/>
        <w:rPr>
          <w:rFonts w:ascii="Times New Roman" w:hAnsi="Times New Roman"/>
          <w:sz w:val="24"/>
          <w:szCs w:val="24"/>
        </w:rPr>
      </w:pPr>
      <w:r w:rsidRPr="005E5B6C">
        <w:rPr>
          <w:rFonts w:ascii="Times New Roman" w:hAnsi="Times New Roman"/>
          <w:sz w:val="24"/>
          <w:szCs w:val="24"/>
        </w:rPr>
        <w:t>United Nations Population Fund</w:t>
      </w:r>
    </w:p>
    <w:p w:rsidR="00744815" w:rsidRPr="005E5B6C" w:rsidRDefault="00744815" w:rsidP="005E5B6C">
      <w:pPr>
        <w:pStyle w:val="NoSpacing"/>
        <w:contextualSpacing/>
        <w:rPr>
          <w:rFonts w:ascii="Times New Roman" w:hAnsi="Times New Roman"/>
          <w:sz w:val="24"/>
          <w:szCs w:val="24"/>
        </w:rPr>
      </w:pPr>
    </w:p>
    <w:p w:rsidR="00AF0BD8" w:rsidRPr="005E5B6C" w:rsidRDefault="00AF0BD8" w:rsidP="005E5B6C">
      <w:pPr>
        <w:pStyle w:val="NoSpacing"/>
        <w:contextualSpacing/>
        <w:rPr>
          <w:rFonts w:ascii="Times New Roman" w:hAnsi="Times New Roman"/>
          <w:sz w:val="24"/>
          <w:szCs w:val="24"/>
        </w:rPr>
      </w:pPr>
    </w:p>
    <w:p w:rsidR="007604A0" w:rsidRPr="005E5B6C" w:rsidRDefault="00744815" w:rsidP="005E5B6C">
      <w:pPr>
        <w:pStyle w:val="NoSpacing"/>
        <w:contextualSpacing/>
        <w:jc w:val="both"/>
        <w:rPr>
          <w:rFonts w:ascii="Times New Roman" w:hAnsi="Times New Roman"/>
          <w:sz w:val="24"/>
          <w:szCs w:val="24"/>
        </w:rPr>
      </w:pPr>
      <w:r w:rsidRPr="005E5B6C">
        <w:rPr>
          <w:rFonts w:ascii="Times New Roman" w:hAnsi="Times New Roman"/>
          <w:sz w:val="24"/>
          <w:szCs w:val="24"/>
        </w:rPr>
        <w:t>The United Nations Population Fund (“</w:t>
      </w:r>
      <w:r w:rsidRPr="005E5B6C">
        <w:rPr>
          <w:rFonts w:ascii="Times New Roman" w:hAnsi="Times New Roman"/>
          <w:sz w:val="24"/>
          <w:szCs w:val="24"/>
          <w:u w:val="single"/>
        </w:rPr>
        <w:t>UNFPA</w:t>
      </w:r>
      <w:r w:rsidRPr="005E5B6C">
        <w:rPr>
          <w:rFonts w:ascii="Times New Roman" w:hAnsi="Times New Roman"/>
          <w:sz w:val="24"/>
          <w:szCs w:val="24"/>
        </w:rPr>
        <w:t xml:space="preserve">”) and </w:t>
      </w:r>
      <w:r w:rsidRPr="005E5B6C">
        <w:rPr>
          <w:rFonts w:ascii="Times New Roman" w:hAnsi="Times New Roman"/>
          <w:b/>
          <w:sz w:val="24"/>
          <w:szCs w:val="24"/>
        </w:rPr>
        <w:t>[full name of IP]</w:t>
      </w:r>
      <w:r w:rsidRPr="005E5B6C">
        <w:rPr>
          <w:rFonts w:ascii="Times New Roman" w:hAnsi="Times New Roman"/>
          <w:sz w:val="24"/>
          <w:szCs w:val="24"/>
        </w:rPr>
        <w:t xml:space="preserve"> </w:t>
      </w:r>
      <w:r w:rsidR="00CF4B65" w:rsidRPr="005E5B6C">
        <w:rPr>
          <w:rFonts w:ascii="Times New Roman" w:hAnsi="Times New Roman"/>
          <w:sz w:val="24"/>
          <w:szCs w:val="24"/>
        </w:rPr>
        <w:t>(“</w:t>
      </w:r>
      <w:r w:rsidR="00CF4B65" w:rsidRPr="005E5B6C">
        <w:rPr>
          <w:rFonts w:ascii="Times New Roman" w:hAnsi="Times New Roman"/>
          <w:sz w:val="24"/>
          <w:szCs w:val="24"/>
          <w:u w:val="single"/>
        </w:rPr>
        <w:t>Implementing Partner</w:t>
      </w:r>
      <w:r w:rsidR="00CF4B65" w:rsidRPr="005E5B6C">
        <w:rPr>
          <w:rFonts w:ascii="Times New Roman" w:hAnsi="Times New Roman"/>
          <w:sz w:val="24"/>
          <w:szCs w:val="24"/>
        </w:rPr>
        <w:t>” or “</w:t>
      </w:r>
      <w:r w:rsidR="00CF4B65" w:rsidRPr="005E5B6C">
        <w:rPr>
          <w:rFonts w:ascii="Times New Roman" w:hAnsi="Times New Roman"/>
          <w:sz w:val="24"/>
          <w:szCs w:val="24"/>
          <w:u w:val="single"/>
        </w:rPr>
        <w:t>IP</w:t>
      </w:r>
      <w:r w:rsidR="00CF4B65" w:rsidRPr="005E5B6C">
        <w:rPr>
          <w:rFonts w:ascii="Times New Roman" w:hAnsi="Times New Roman"/>
          <w:sz w:val="24"/>
          <w:szCs w:val="24"/>
        </w:rPr>
        <w:t>”, and together with UNFPA referred to as the “</w:t>
      </w:r>
      <w:r w:rsidR="00CF4B65" w:rsidRPr="005E5B6C">
        <w:rPr>
          <w:rFonts w:ascii="Times New Roman" w:hAnsi="Times New Roman"/>
          <w:sz w:val="24"/>
          <w:szCs w:val="24"/>
          <w:u w:val="single"/>
        </w:rPr>
        <w:t>Parties</w:t>
      </w:r>
      <w:r w:rsidR="0062401D" w:rsidRPr="005E5B6C">
        <w:rPr>
          <w:rFonts w:ascii="Times New Roman" w:hAnsi="Times New Roman"/>
          <w:sz w:val="24"/>
          <w:szCs w:val="24"/>
        </w:rPr>
        <w:t>”)</w:t>
      </w:r>
      <w:r w:rsidRPr="005E5B6C">
        <w:rPr>
          <w:rFonts w:ascii="Times New Roman" w:hAnsi="Times New Roman"/>
          <w:sz w:val="24"/>
          <w:szCs w:val="24"/>
        </w:rPr>
        <w:t>:</w:t>
      </w:r>
    </w:p>
    <w:p w:rsidR="007604A0" w:rsidRPr="005E5B6C" w:rsidRDefault="007604A0" w:rsidP="005E5B6C">
      <w:pPr>
        <w:pStyle w:val="NoSpacing"/>
        <w:contextualSpacing/>
        <w:rPr>
          <w:rFonts w:ascii="Times New Roman" w:hAnsi="Times New Roman"/>
          <w:sz w:val="24"/>
          <w:szCs w:val="24"/>
        </w:rPr>
      </w:pPr>
    </w:p>
    <w:p w:rsidR="007604A0" w:rsidRPr="005E5B6C" w:rsidRDefault="007604A0" w:rsidP="005E5B6C">
      <w:pPr>
        <w:pStyle w:val="NoSpacing"/>
        <w:contextualSpacing/>
        <w:jc w:val="center"/>
        <w:rPr>
          <w:rFonts w:ascii="Times New Roman" w:hAnsi="Times New Roman"/>
          <w:sz w:val="24"/>
          <w:szCs w:val="24"/>
          <w:u w:val="single"/>
        </w:rPr>
      </w:pPr>
      <w:r w:rsidRPr="005E5B6C">
        <w:rPr>
          <w:rFonts w:ascii="Times New Roman" w:hAnsi="Times New Roman"/>
          <w:sz w:val="24"/>
          <w:szCs w:val="24"/>
          <w:u w:val="single"/>
        </w:rPr>
        <w:t>Recitals:</w:t>
      </w:r>
    </w:p>
    <w:p w:rsidR="005E5B6C" w:rsidRDefault="005E5B6C" w:rsidP="005E5B6C">
      <w:pPr>
        <w:pStyle w:val="NoSpacing"/>
        <w:contextualSpacing/>
        <w:rPr>
          <w:rFonts w:ascii="Times New Roman" w:hAnsi="Times New Roman"/>
          <w:sz w:val="24"/>
          <w:szCs w:val="24"/>
        </w:rPr>
      </w:pPr>
    </w:p>
    <w:p w:rsidR="009C13E9" w:rsidRDefault="00E300EE" w:rsidP="005E5B6C">
      <w:pPr>
        <w:pStyle w:val="NoSpacing"/>
        <w:numPr>
          <w:ilvl w:val="0"/>
          <w:numId w:val="7"/>
        </w:numPr>
        <w:contextualSpacing/>
        <w:jc w:val="both"/>
        <w:rPr>
          <w:rFonts w:ascii="Times New Roman" w:hAnsi="Times New Roman"/>
          <w:sz w:val="24"/>
          <w:szCs w:val="24"/>
        </w:rPr>
      </w:pPr>
      <w:r w:rsidRPr="005E5B6C">
        <w:rPr>
          <w:rFonts w:ascii="Times New Roman" w:hAnsi="Times New Roman"/>
          <w:sz w:val="24"/>
          <w:szCs w:val="24"/>
        </w:rPr>
        <w:t xml:space="preserve">Social marketing involves the sale rather than the </w:t>
      </w:r>
      <w:r w:rsidR="0062401D" w:rsidRPr="005E5B6C">
        <w:rPr>
          <w:rFonts w:ascii="Times New Roman" w:hAnsi="Times New Roman"/>
          <w:sz w:val="24"/>
          <w:szCs w:val="24"/>
        </w:rPr>
        <w:t xml:space="preserve">free-of-charge </w:t>
      </w:r>
      <w:r w:rsidRPr="005E5B6C">
        <w:rPr>
          <w:rFonts w:ascii="Times New Roman" w:hAnsi="Times New Roman"/>
          <w:sz w:val="24"/>
          <w:szCs w:val="24"/>
        </w:rPr>
        <w:t xml:space="preserve">distribution </w:t>
      </w:r>
      <w:r w:rsidR="0062401D" w:rsidRPr="005E5B6C">
        <w:rPr>
          <w:rFonts w:ascii="Times New Roman" w:hAnsi="Times New Roman"/>
          <w:sz w:val="24"/>
          <w:szCs w:val="24"/>
        </w:rPr>
        <w:t xml:space="preserve">of </w:t>
      </w:r>
      <w:r w:rsidRPr="005E5B6C">
        <w:rPr>
          <w:rFonts w:ascii="Times New Roman" w:hAnsi="Times New Roman"/>
          <w:sz w:val="24"/>
          <w:szCs w:val="24"/>
        </w:rPr>
        <w:t>reproductive health commo</w:t>
      </w:r>
      <w:r w:rsidR="007604A0" w:rsidRPr="005E5B6C">
        <w:rPr>
          <w:rFonts w:ascii="Times New Roman" w:hAnsi="Times New Roman"/>
          <w:sz w:val="24"/>
          <w:szCs w:val="24"/>
        </w:rPr>
        <w:t>dities, including contraceptive commodities</w:t>
      </w:r>
      <w:r w:rsidRPr="005E5B6C">
        <w:rPr>
          <w:rFonts w:ascii="Times New Roman" w:hAnsi="Times New Roman"/>
          <w:sz w:val="24"/>
          <w:szCs w:val="24"/>
        </w:rPr>
        <w:t xml:space="preserve">, </w:t>
      </w:r>
      <w:r w:rsidR="006A7709" w:rsidRPr="005E5B6C">
        <w:rPr>
          <w:rFonts w:ascii="Times New Roman" w:hAnsi="Times New Roman"/>
          <w:sz w:val="24"/>
          <w:szCs w:val="24"/>
        </w:rPr>
        <w:t>at a socially sustainable price</w:t>
      </w:r>
      <w:r w:rsidRPr="005E5B6C">
        <w:rPr>
          <w:rFonts w:ascii="Times New Roman" w:hAnsi="Times New Roman"/>
          <w:sz w:val="24"/>
          <w:szCs w:val="24"/>
        </w:rPr>
        <w:t xml:space="preserve"> </w:t>
      </w:r>
      <w:r w:rsidR="004017E4">
        <w:rPr>
          <w:rFonts w:ascii="Times New Roman" w:hAnsi="Times New Roman"/>
          <w:sz w:val="24"/>
          <w:szCs w:val="24"/>
        </w:rPr>
        <w:t xml:space="preserve">below the </w:t>
      </w:r>
      <w:r w:rsidR="006A7709" w:rsidRPr="005E5B6C">
        <w:rPr>
          <w:rFonts w:ascii="Times New Roman" w:hAnsi="Times New Roman"/>
          <w:sz w:val="24"/>
          <w:szCs w:val="24"/>
        </w:rPr>
        <w:t xml:space="preserve">private sector </w:t>
      </w:r>
      <w:r w:rsidR="0005121B">
        <w:rPr>
          <w:rFonts w:ascii="Times New Roman" w:hAnsi="Times New Roman"/>
          <w:sz w:val="24"/>
          <w:szCs w:val="24"/>
        </w:rPr>
        <w:t xml:space="preserve">or retail </w:t>
      </w:r>
      <w:r w:rsidR="006A7709" w:rsidRPr="005E5B6C">
        <w:rPr>
          <w:rFonts w:ascii="Times New Roman" w:hAnsi="Times New Roman"/>
          <w:sz w:val="24"/>
          <w:szCs w:val="24"/>
        </w:rPr>
        <w:t>market price</w:t>
      </w:r>
      <w:r w:rsidR="0062401D" w:rsidRPr="005E5B6C">
        <w:rPr>
          <w:rFonts w:ascii="Times New Roman" w:hAnsi="Times New Roman"/>
          <w:sz w:val="24"/>
          <w:szCs w:val="24"/>
        </w:rPr>
        <w:t>, applying</w:t>
      </w:r>
      <w:r w:rsidRPr="005E5B6C">
        <w:rPr>
          <w:rFonts w:ascii="Times New Roman" w:hAnsi="Times New Roman"/>
          <w:sz w:val="24"/>
          <w:szCs w:val="24"/>
        </w:rPr>
        <w:t xml:space="preserve"> commercial marketing techniques to promote changes in social behavior </w:t>
      </w:r>
      <w:r w:rsidR="006E08A2" w:rsidRPr="005E5B6C">
        <w:rPr>
          <w:rFonts w:ascii="Times New Roman" w:hAnsi="Times New Roman"/>
          <w:sz w:val="24"/>
          <w:szCs w:val="24"/>
        </w:rPr>
        <w:t xml:space="preserve">by users </w:t>
      </w:r>
      <w:r w:rsidRPr="005E5B6C">
        <w:rPr>
          <w:rFonts w:ascii="Times New Roman" w:hAnsi="Times New Roman"/>
          <w:sz w:val="24"/>
          <w:szCs w:val="24"/>
        </w:rPr>
        <w:t xml:space="preserve">over time. </w:t>
      </w:r>
      <w:r w:rsidR="009C13E9">
        <w:rPr>
          <w:rFonts w:ascii="Times New Roman" w:hAnsi="Times New Roman"/>
          <w:sz w:val="24"/>
          <w:szCs w:val="24"/>
        </w:rPr>
        <w:t xml:space="preserve">In the context of a UNFPA programme of assistance, the relevant commodities are </w:t>
      </w:r>
      <w:r w:rsidR="009C13E9" w:rsidRPr="005E5B6C">
        <w:rPr>
          <w:rFonts w:ascii="Times New Roman" w:hAnsi="Times New Roman"/>
          <w:sz w:val="24"/>
          <w:szCs w:val="24"/>
        </w:rPr>
        <w:t>supplied by UNFPA at no cost to the IP for the purpose of sale</w:t>
      </w:r>
      <w:r w:rsidR="009C13E9">
        <w:rPr>
          <w:rFonts w:ascii="Times New Roman" w:hAnsi="Times New Roman"/>
          <w:sz w:val="24"/>
          <w:szCs w:val="24"/>
        </w:rPr>
        <w:t xml:space="preserve"> and distribution</w:t>
      </w:r>
      <w:r w:rsidR="009C13E9" w:rsidRPr="005E5B6C">
        <w:rPr>
          <w:rFonts w:ascii="Times New Roman" w:hAnsi="Times New Roman"/>
          <w:sz w:val="24"/>
          <w:szCs w:val="24"/>
        </w:rPr>
        <w:t xml:space="preserve"> </w:t>
      </w:r>
      <w:r w:rsidR="009C13E9">
        <w:rPr>
          <w:rFonts w:ascii="Times New Roman" w:hAnsi="Times New Roman"/>
          <w:sz w:val="24"/>
          <w:szCs w:val="24"/>
        </w:rPr>
        <w:t xml:space="preserve">by the IP </w:t>
      </w:r>
      <w:r w:rsidR="009C13E9" w:rsidRPr="005E5B6C">
        <w:rPr>
          <w:rFonts w:ascii="Times New Roman" w:hAnsi="Times New Roman"/>
          <w:sz w:val="24"/>
          <w:szCs w:val="24"/>
        </w:rPr>
        <w:t>to users</w:t>
      </w:r>
      <w:r w:rsidR="009C13E9">
        <w:rPr>
          <w:rFonts w:ascii="Times New Roman" w:hAnsi="Times New Roman"/>
          <w:sz w:val="24"/>
          <w:szCs w:val="24"/>
        </w:rPr>
        <w:t>.</w:t>
      </w:r>
    </w:p>
    <w:p w:rsidR="009C13E9" w:rsidRDefault="009C13E9" w:rsidP="009C13E9">
      <w:pPr>
        <w:pStyle w:val="NoSpacing"/>
        <w:ind w:left="720"/>
        <w:contextualSpacing/>
        <w:jc w:val="both"/>
        <w:rPr>
          <w:rFonts w:ascii="Times New Roman" w:hAnsi="Times New Roman"/>
          <w:sz w:val="24"/>
          <w:szCs w:val="24"/>
        </w:rPr>
      </w:pPr>
    </w:p>
    <w:p w:rsidR="005E5B6C" w:rsidRDefault="00E300EE" w:rsidP="005E5B6C">
      <w:pPr>
        <w:pStyle w:val="NoSpacing"/>
        <w:numPr>
          <w:ilvl w:val="0"/>
          <w:numId w:val="7"/>
        </w:numPr>
        <w:contextualSpacing/>
        <w:jc w:val="both"/>
        <w:rPr>
          <w:rFonts w:ascii="Times New Roman" w:hAnsi="Times New Roman"/>
          <w:sz w:val="24"/>
          <w:szCs w:val="24"/>
        </w:rPr>
      </w:pPr>
      <w:r w:rsidRPr="005E5B6C">
        <w:rPr>
          <w:rFonts w:ascii="Times New Roman" w:hAnsi="Times New Roman"/>
          <w:sz w:val="24"/>
          <w:szCs w:val="24"/>
        </w:rPr>
        <w:t xml:space="preserve">The Parties believe that social marketing is an effective method to promote the gradual </w:t>
      </w:r>
      <w:r w:rsidR="007604A0" w:rsidRPr="005E5B6C">
        <w:rPr>
          <w:rFonts w:ascii="Times New Roman" w:hAnsi="Times New Roman"/>
          <w:sz w:val="24"/>
          <w:szCs w:val="24"/>
        </w:rPr>
        <w:t xml:space="preserve">uptake of </w:t>
      </w:r>
      <w:r w:rsidR="006E08A2" w:rsidRPr="005E5B6C">
        <w:rPr>
          <w:rFonts w:ascii="Times New Roman" w:hAnsi="Times New Roman"/>
          <w:sz w:val="24"/>
          <w:szCs w:val="24"/>
        </w:rPr>
        <w:t xml:space="preserve">reproductive health </w:t>
      </w:r>
      <w:r w:rsidR="007604A0" w:rsidRPr="005E5B6C">
        <w:rPr>
          <w:rFonts w:ascii="Times New Roman" w:hAnsi="Times New Roman"/>
          <w:sz w:val="24"/>
          <w:szCs w:val="24"/>
        </w:rPr>
        <w:t>commodities</w:t>
      </w:r>
      <w:r w:rsidRPr="005E5B6C">
        <w:rPr>
          <w:rFonts w:ascii="Times New Roman" w:hAnsi="Times New Roman"/>
          <w:sz w:val="24"/>
          <w:szCs w:val="24"/>
        </w:rPr>
        <w:t xml:space="preserve"> by users. </w:t>
      </w:r>
      <w:r w:rsidR="006A7709" w:rsidRPr="005E5B6C">
        <w:rPr>
          <w:rFonts w:ascii="Times New Roman" w:hAnsi="Times New Roman"/>
          <w:sz w:val="24"/>
          <w:szCs w:val="24"/>
        </w:rPr>
        <w:t xml:space="preserve">Social marketing may also involve the use of </w:t>
      </w:r>
      <w:r w:rsidRPr="005E5B6C">
        <w:rPr>
          <w:rFonts w:ascii="Times New Roman" w:hAnsi="Times New Roman"/>
          <w:sz w:val="24"/>
          <w:szCs w:val="24"/>
        </w:rPr>
        <w:t>brandin</w:t>
      </w:r>
      <w:r w:rsidR="007604A0" w:rsidRPr="005E5B6C">
        <w:rPr>
          <w:rFonts w:ascii="Times New Roman" w:hAnsi="Times New Roman"/>
          <w:sz w:val="24"/>
          <w:szCs w:val="24"/>
        </w:rPr>
        <w:t xml:space="preserve">g and </w:t>
      </w:r>
      <w:r w:rsidR="006A7709" w:rsidRPr="005E5B6C">
        <w:rPr>
          <w:rFonts w:ascii="Times New Roman" w:hAnsi="Times New Roman"/>
          <w:sz w:val="24"/>
          <w:szCs w:val="24"/>
        </w:rPr>
        <w:t>other</w:t>
      </w:r>
      <w:r w:rsidR="0062401D" w:rsidRPr="005E5B6C">
        <w:rPr>
          <w:rFonts w:ascii="Times New Roman" w:hAnsi="Times New Roman"/>
          <w:sz w:val="24"/>
          <w:szCs w:val="24"/>
        </w:rPr>
        <w:t xml:space="preserve"> methods to achieve behavioral change</w:t>
      </w:r>
      <w:r w:rsidRPr="005E5B6C">
        <w:rPr>
          <w:rFonts w:ascii="Times New Roman" w:hAnsi="Times New Roman"/>
          <w:sz w:val="24"/>
          <w:szCs w:val="24"/>
        </w:rPr>
        <w:t>. In</w:t>
      </w:r>
      <w:r w:rsidR="007604A0" w:rsidRPr="005E5B6C">
        <w:rPr>
          <w:rFonts w:ascii="Times New Roman" w:hAnsi="Times New Roman"/>
          <w:sz w:val="24"/>
          <w:szCs w:val="24"/>
        </w:rPr>
        <w:t xml:space="preserve"> view of the fact that users purchase</w:t>
      </w:r>
      <w:r w:rsidRPr="005E5B6C">
        <w:rPr>
          <w:rFonts w:ascii="Times New Roman" w:hAnsi="Times New Roman"/>
          <w:sz w:val="24"/>
          <w:szCs w:val="24"/>
        </w:rPr>
        <w:t xml:space="preserve"> </w:t>
      </w:r>
      <w:r w:rsidR="006A7709" w:rsidRPr="005E5B6C">
        <w:rPr>
          <w:rFonts w:ascii="Times New Roman" w:hAnsi="Times New Roman"/>
          <w:sz w:val="24"/>
          <w:szCs w:val="24"/>
        </w:rPr>
        <w:t xml:space="preserve">the </w:t>
      </w:r>
      <w:r w:rsidR="009C13E9">
        <w:rPr>
          <w:rFonts w:ascii="Times New Roman" w:hAnsi="Times New Roman"/>
          <w:sz w:val="24"/>
          <w:szCs w:val="24"/>
        </w:rPr>
        <w:t>c</w:t>
      </w:r>
      <w:r w:rsidR="007604A0" w:rsidRPr="005E5B6C">
        <w:rPr>
          <w:rFonts w:ascii="Times New Roman" w:hAnsi="Times New Roman"/>
          <w:sz w:val="24"/>
          <w:szCs w:val="24"/>
        </w:rPr>
        <w:t>ommodities</w:t>
      </w:r>
      <w:r w:rsidR="006A7709" w:rsidRPr="005E5B6C">
        <w:rPr>
          <w:rFonts w:ascii="Times New Roman" w:hAnsi="Times New Roman"/>
          <w:sz w:val="24"/>
          <w:szCs w:val="24"/>
        </w:rPr>
        <w:t>, albeit at a below-market price,</w:t>
      </w:r>
      <w:r w:rsidRPr="005E5B6C">
        <w:rPr>
          <w:rFonts w:ascii="Times New Roman" w:hAnsi="Times New Roman"/>
          <w:sz w:val="24"/>
          <w:szCs w:val="24"/>
        </w:rPr>
        <w:t xml:space="preserve"> </w:t>
      </w:r>
      <w:r w:rsidR="00A10B89" w:rsidRPr="005E5B6C">
        <w:rPr>
          <w:rFonts w:ascii="Times New Roman" w:hAnsi="Times New Roman"/>
          <w:sz w:val="24"/>
          <w:szCs w:val="24"/>
        </w:rPr>
        <w:t xml:space="preserve">rather than receiving </w:t>
      </w:r>
      <w:r w:rsidR="006A7709" w:rsidRPr="005E5B6C">
        <w:rPr>
          <w:rFonts w:ascii="Times New Roman" w:hAnsi="Times New Roman"/>
          <w:sz w:val="24"/>
          <w:szCs w:val="24"/>
        </w:rPr>
        <w:t xml:space="preserve">the </w:t>
      </w:r>
      <w:r w:rsidR="009C13E9">
        <w:rPr>
          <w:rFonts w:ascii="Times New Roman" w:hAnsi="Times New Roman"/>
          <w:sz w:val="24"/>
          <w:szCs w:val="24"/>
        </w:rPr>
        <w:t>c</w:t>
      </w:r>
      <w:r w:rsidR="007604A0" w:rsidRPr="005E5B6C">
        <w:rPr>
          <w:rFonts w:ascii="Times New Roman" w:hAnsi="Times New Roman"/>
          <w:sz w:val="24"/>
          <w:szCs w:val="24"/>
        </w:rPr>
        <w:t xml:space="preserve">ommodities </w:t>
      </w:r>
      <w:r w:rsidR="00A10B89" w:rsidRPr="005E5B6C">
        <w:rPr>
          <w:rFonts w:ascii="Times New Roman" w:hAnsi="Times New Roman"/>
          <w:sz w:val="24"/>
          <w:szCs w:val="24"/>
        </w:rPr>
        <w:t>for free</w:t>
      </w:r>
      <w:r w:rsidR="007604A0" w:rsidRPr="005E5B6C">
        <w:rPr>
          <w:rFonts w:ascii="Times New Roman" w:hAnsi="Times New Roman"/>
          <w:sz w:val="24"/>
          <w:szCs w:val="24"/>
        </w:rPr>
        <w:t xml:space="preserve">, social marketing </w:t>
      </w:r>
      <w:r w:rsidRPr="005E5B6C">
        <w:rPr>
          <w:rFonts w:ascii="Times New Roman" w:hAnsi="Times New Roman"/>
          <w:sz w:val="24"/>
          <w:szCs w:val="24"/>
        </w:rPr>
        <w:t>provides</w:t>
      </w:r>
      <w:r w:rsidR="006A7709" w:rsidRPr="005E5B6C">
        <w:rPr>
          <w:rFonts w:ascii="Times New Roman" w:hAnsi="Times New Roman"/>
          <w:sz w:val="24"/>
          <w:szCs w:val="24"/>
        </w:rPr>
        <w:t xml:space="preserve"> additional assurances </w:t>
      </w:r>
      <w:r w:rsidR="00A10B89" w:rsidRPr="005E5B6C">
        <w:rPr>
          <w:rFonts w:ascii="Times New Roman" w:hAnsi="Times New Roman"/>
          <w:sz w:val="24"/>
          <w:szCs w:val="24"/>
        </w:rPr>
        <w:t xml:space="preserve">that the </w:t>
      </w:r>
      <w:r w:rsidR="009C13E9">
        <w:rPr>
          <w:rFonts w:ascii="Times New Roman" w:hAnsi="Times New Roman"/>
          <w:sz w:val="24"/>
          <w:szCs w:val="24"/>
        </w:rPr>
        <w:t>c</w:t>
      </w:r>
      <w:r w:rsidR="007604A0" w:rsidRPr="005E5B6C">
        <w:rPr>
          <w:rFonts w:ascii="Times New Roman" w:hAnsi="Times New Roman"/>
          <w:sz w:val="24"/>
          <w:szCs w:val="24"/>
        </w:rPr>
        <w:t xml:space="preserve">ommodities </w:t>
      </w:r>
      <w:r w:rsidRPr="005E5B6C">
        <w:rPr>
          <w:rFonts w:ascii="Times New Roman" w:hAnsi="Times New Roman"/>
          <w:sz w:val="24"/>
          <w:szCs w:val="24"/>
        </w:rPr>
        <w:t xml:space="preserve">will </w:t>
      </w:r>
      <w:r w:rsidR="00A10B89" w:rsidRPr="005E5B6C">
        <w:rPr>
          <w:rFonts w:ascii="Times New Roman" w:hAnsi="Times New Roman"/>
          <w:sz w:val="24"/>
          <w:szCs w:val="24"/>
        </w:rPr>
        <w:t>be valued</w:t>
      </w:r>
      <w:r w:rsidR="003D6567" w:rsidRPr="005E5B6C">
        <w:rPr>
          <w:rFonts w:ascii="Times New Roman" w:hAnsi="Times New Roman"/>
          <w:sz w:val="24"/>
          <w:szCs w:val="24"/>
        </w:rPr>
        <w:t>, appreciated</w:t>
      </w:r>
      <w:r w:rsidR="00A10B89" w:rsidRPr="005E5B6C">
        <w:rPr>
          <w:rFonts w:ascii="Times New Roman" w:hAnsi="Times New Roman"/>
          <w:sz w:val="24"/>
          <w:szCs w:val="24"/>
        </w:rPr>
        <w:t xml:space="preserve"> and </w:t>
      </w:r>
      <w:r w:rsidR="0062401D" w:rsidRPr="005E5B6C">
        <w:rPr>
          <w:rFonts w:ascii="Times New Roman" w:hAnsi="Times New Roman"/>
          <w:sz w:val="24"/>
          <w:szCs w:val="24"/>
        </w:rPr>
        <w:t xml:space="preserve">more </w:t>
      </w:r>
      <w:r w:rsidR="00A10B89" w:rsidRPr="005E5B6C">
        <w:rPr>
          <w:rFonts w:ascii="Times New Roman" w:hAnsi="Times New Roman"/>
          <w:sz w:val="24"/>
          <w:szCs w:val="24"/>
        </w:rPr>
        <w:t>effectiv</w:t>
      </w:r>
      <w:r w:rsidR="005E5B6C">
        <w:rPr>
          <w:rFonts w:ascii="Times New Roman" w:hAnsi="Times New Roman"/>
          <w:sz w:val="24"/>
          <w:szCs w:val="24"/>
        </w:rPr>
        <w:t>ely used by the intended users.</w:t>
      </w:r>
    </w:p>
    <w:p w:rsidR="005E5B6C" w:rsidRDefault="005E5B6C" w:rsidP="005E5B6C">
      <w:pPr>
        <w:pStyle w:val="NoSpacing"/>
        <w:ind w:left="720"/>
        <w:contextualSpacing/>
        <w:jc w:val="both"/>
        <w:rPr>
          <w:rFonts w:ascii="Times New Roman" w:hAnsi="Times New Roman"/>
          <w:sz w:val="24"/>
          <w:szCs w:val="24"/>
        </w:rPr>
      </w:pPr>
    </w:p>
    <w:p w:rsidR="007604A0" w:rsidRPr="005E5B6C" w:rsidRDefault="007604A0" w:rsidP="005E5B6C">
      <w:pPr>
        <w:pStyle w:val="NoSpacing"/>
        <w:numPr>
          <w:ilvl w:val="0"/>
          <w:numId w:val="7"/>
        </w:numPr>
        <w:contextualSpacing/>
        <w:jc w:val="both"/>
        <w:rPr>
          <w:rFonts w:ascii="Times New Roman" w:hAnsi="Times New Roman"/>
          <w:sz w:val="24"/>
          <w:szCs w:val="24"/>
        </w:rPr>
      </w:pPr>
      <w:r w:rsidRPr="005E5B6C">
        <w:rPr>
          <w:rFonts w:ascii="Times New Roman" w:hAnsi="Times New Roman"/>
          <w:sz w:val="24"/>
          <w:szCs w:val="24"/>
        </w:rPr>
        <w:t xml:space="preserve">In consideration of the </w:t>
      </w:r>
      <w:r w:rsidR="006A7709" w:rsidRPr="005E5B6C">
        <w:rPr>
          <w:rFonts w:ascii="Times New Roman" w:hAnsi="Times New Roman"/>
          <w:sz w:val="24"/>
          <w:szCs w:val="24"/>
        </w:rPr>
        <w:t xml:space="preserve">purpose underlying social marketing </w:t>
      </w:r>
      <w:r w:rsidR="0062401D" w:rsidRPr="005E5B6C">
        <w:rPr>
          <w:rFonts w:ascii="Times New Roman" w:hAnsi="Times New Roman"/>
          <w:sz w:val="24"/>
          <w:szCs w:val="24"/>
        </w:rPr>
        <w:t xml:space="preserve">as </w:t>
      </w:r>
      <w:r w:rsidR="006A7709" w:rsidRPr="005E5B6C">
        <w:rPr>
          <w:rFonts w:ascii="Times New Roman" w:hAnsi="Times New Roman"/>
          <w:sz w:val="24"/>
          <w:szCs w:val="24"/>
        </w:rPr>
        <w:t>described in paragraph</w:t>
      </w:r>
      <w:r w:rsidR="009C13E9">
        <w:rPr>
          <w:rFonts w:ascii="Times New Roman" w:hAnsi="Times New Roman"/>
          <w:sz w:val="24"/>
          <w:szCs w:val="24"/>
        </w:rPr>
        <w:t>s</w:t>
      </w:r>
      <w:r w:rsidR="006A7709" w:rsidRPr="005E5B6C">
        <w:rPr>
          <w:rFonts w:ascii="Times New Roman" w:hAnsi="Times New Roman"/>
          <w:sz w:val="24"/>
          <w:szCs w:val="24"/>
        </w:rPr>
        <w:t xml:space="preserve"> (a)</w:t>
      </w:r>
      <w:r w:rsidR="009C13E9">
        <w:rPr>
          <w:rFonts w:ascii="Times New Roman" w:hAnsi="Times New Roman"/>
          <w:sz w:val="24"/>
          <w:szCs w:val="24"/>
        </w:rPr>
        <w:t xml:space="preserve"> and (b)</w:t>
      </w:r>
      <w:r w:rsidRPr="005E5B6C">
        <w:rPr>
          <w:rFonts w:ascii="Times New Roman" w:hAnsi="Times New Roman"/>
          <w:sz w:val="24"/>
          <w:szCs w:val="24"/>
        </w:rPr>
        <w:t xml:space="preserve">, and in further consideration of the status of UNFPA as a subsidiary organ of the United Nations </w:t>
      </w:r>
      <w:r w:rsidR="006A7709" w:rsidRPr="005E5B6C">
        <w:rPr>
          <w:rFonts w:ascii="Times New Roman" w:hAnsi="Times New Roman"/>
          <w:sz w:val="24"/>
          <w:szCs w:val="24"/>
        </w:rPr>
        <w:t>established by the General Assembly in accordance with Article 2</w:t>
      </w:r>
      <w:r w:rsidR="0062401D" w:rsidRPr="005E5B6C">
        <w:rPr>
          <w:rFonts w:ascii="Times New Roman" w:hAnsi="Times New Roman"/>
          <w:sz w:val="24"/>
          <w:szCs w:val="24"/>
        </w:rPr>
        <w:t>2 of the United Nations Charter</w:t>
      </w:r>
      <w:r w:rsidR="006A7709" w:rsidRPr="005E5B6C">
        <w:rPr>
          <w:rFonts w:ascii="Times New Roman" w:hAnsi="Times New Roman"/>
          <w:sz w:val="24"/>
          <w:szCs w:val="24"/>
        </w:rPr>
        <w:t xml:space="preserve"> </w:t>
      </w:r>
      <w:r w:rsidR="009C13E9">
        <w:rPr>
          <w:rFonts w:ascii="Times New Roman" w:hAnsi="Times New Roman"/>
          <w:sz w:val="24"/>
          <w:szCs w:val="24"/>
        </w:rPr>
        <w:t>as well as</w:t>
      </w:r>
      <w:r w:rsidRPr="005E5B6C">
        <w:rPr>
          <w:rFonts w:ascii="Times New Roman" w:hAnsi="Times New Roman"/>
          <w:sz w:val="24"/>
          <w:szCs w:val="24"/>
        </w:rPr>
        <w:t xml:space="preserve"> of the implementing partner</w:t>
      </w:r>
      <w:r w:rsidR="006E08A2" w:rsidRPr="005E5B6C">
        <w:rPr>
          <w:rFonts w:ascii="Times New Roman" w:hAnsi="Times New Roman"/>
          <w:sz w:val="24"/>
          <w:szCs w:val="24"/>
        </w:rPr>
        <w:t>’s status</w:t>
      </w:r>
      <w:r w:rsidR="0005121B">
        <w:rPr>
          <w:rFonts w:ascii="Times New Roman" w:hAnsi="Times New Roman"/>
          <w:sz w:val="24"/>
          <w:szCs w:val="24"/>
        </w:rPr>
        <w:t xml:space="preserve"> as</w:t>
      </w:r>
      <w:r w:rsidRPr="005E5B6C">
        <w:rPr>
          <w:rFonts w:ascii="Times New Roman" w:hAnsi="Times New Roman"/>
          <w:sz w:val="24"/>
          <w:szCs w:val="24"/>
        </w:rPr>
        <w:t xml:space="preserve"> </w:t>
      </w:r>
      <w:r w:rsidRPr="005E5B6C">
        <w:rPr>
          <w:rFonts w:ascii="Times New Roman" w:hAnsi="Times New Roman"/>
          <w:b/>
          <w:sz w:val="24"/>
          <w:szCs w:val="24"/>
        </w:rPr>
        <w:t>[enter legal personality of IP</w:t>
      </w:r>
      <w:r w:rsidR="006E08A2" w:rsidRPr="005E5B6C">
        <w:rPr>
          <w:rFonts w:ascii="Times New Roman" w:hAnsi="Times New Roman"/>
          <w:b/>
          <w:sz w:val="24"/>
          <w:szCs w:val="24"/>
        </w:rPr>
        <w:t xml:space="preserve">, </w:t>
      </w:r>
      <w:r w:rsidR="006E08A2" w:rsidRPr="005E5B6C">
        <w:rPr>
          <w:rFonts w:ascii="Times New Roman" w:hAnsi="Times New Roman"/>
          <w:i/>
          <w:sz w:val="24"/>
          <w:szCs w:val="24"/>
        </w:rPr>
        <w:t xml:space="preserve">e.g. </w:t>
      </w:r>
      <w:r w:rsidR="0005121B">
        <w:rPr>
          <w:rFonts w:ascii="Times New Roman" w:hAnsi="Times New Roman"/>
          <w:sz w:val="24"/>
          <w:szCs w:val="24"/>
        </w:rPr>
        <w:t xml:space="preserve">a </w:t>
      </w:r>
      <w:r w:rsidR="006E08A2" w:rsidRPr="005E5B6C">
        <w:rPr>
          <w:rFonts w:ascii="Times New Roman" w:hAnsi="Times New Roman"/>
          <w:sz w:val="24"/>
          <w:szCs w:val="24"/>
        </w:rPr>
        <w:t>charitable organization in</w:t>
      </w:r>
      <w:r w:rsidR="0005121B">
        <w:rPr>
          <w:rFonts w:ascii="Times New Roman" w:hAnsi="Times New Roman"/>
          <w:sz w:val="24"/>
          <w:szCs w:val="24"/>
        </w:rPr>
        <w:t>corporated under the laws of …</w:t>
      </w:r>
      <w:r w:rsidRPr="005E5B6C">
        <w:rPr>
          <w:rFonts w:ascii="Times New Roman" w:hAnsi="Times New Roman"/>
          <w:b/>
          <w:sz w:val="24"/>
          <w:szCs w:val="24"/>
        </w:rPr>
        <w:t>]</w:t>
      </w:r>
      <w:r w:rsidR="00180A54">
        <w:rPr>
          <w:rFonts w:ascii="Times New Roman" w:hAnsi="Times New Roman"/>
          <w:sz w:val="24"/>
          <w:szCs w:val="24"/>
        </w:rPr>
        <w:t>, both</w:t>
      </w:r>
      <w:r w:rsidRPr="005E5B6C">
        <w:rPr>
          <w:rFonts w:ascii="Times New Roman" w:hAnsi="Times New Roman"/>
          <w:sz w:val="24"/>
          <w:szCs w:val="24"/>
        </w:rPr>
        <w:t xml:space="preserve"> Parties </w:t>
      </w:r>
      <w:r w:rsidR="0067201B">
        <w:rPr>
          <w:rFonts w:ascii="Times New Roman" w:hAnsi="Times New Roman"/>
          <w:sz w:val="24"/>
          <w:szCs w:val="24"/>
        </w:rPr>
        <w:t>offer</w:t>
      </w:r>
      <w:r w:rsidR="00180A54">
        <w:rPr>
          <w:rFonts w:ascii="Times New Roman" w:hAnsi="Times New Roman"/>
          <w:sz w:val="24"/>
          <w:szCs w:val="24"/>
        </w:rPr>
        <w:t xml:space="preserve"> assurance</w:t>
      </w:r>
      <w:r w:rsidR="00FF08A6" w:rsidRPr="005E5B6C">
        <w:rPr>
          <w:rFonts w:ascii="Times New Roman" w:hAnsi="Times New Roman"/>
          <w:sz w:val="24"/>
          <w:szCs w:val="24"/>
        </w:rPr>
        <w:t xml:space="preserve"> that any</w:t>
      </w:r>
      <w:r w:rsidRPr="005E5B6C">
        <w:rPr>
          <w:rFonts w:ascii="Times New Roman" w:hAnsi="Times New Roman"/>
          <w:sz w:val="24"/>
          <w:szCs w:val="24"/>
        </w:rPr>
        <w:t xml:space="preserve"> UNFPA programme of assistance involving </w:t>
      </w:r>
      <w:r w:rsidR="00FF08A6" w:rsidRPr="005E5B6C">
        <w:rPr>
          <w:rFonts w:ascii="Times New Roman" w:hAnsi="Times New Roman"/>
          <w:sz w:val="24"/>
          <w:szCs w:val="24"/>
        </w:rPr>
        <w:t xml:space="preserve">a </w:t>
      </w:r>
      <w:r w:rsidRPr="005E5B6C">
        <w:rPr>
          <w:rFonts w:ascii="Times New Roman" w:hAnsi="Times New Roman"/>
          <w:sz w:val="24"/>
          <w:szCs w:val="24"/>
        </w:rPr>
        <w:t>social marketing m</w:t>
      </w:r>
      <w:r w:rsidR="00FF08A6" w:rsidRPr="005E5B6C">
        <w:rPr>
          <w:rFonts w:ascii="Times New Roman" w:hAnsi="Times New Roman"/>
          <w:sz w:val="24"/>
          <w:szCs w:val="24"/>
        </w:rPr>
        <w:t>ethodology is neither</w:t>
      </w:r>
      <w:r w:rsidRPr="005E5B6C">
        <w:rPr>
          <w:rFonts w:ascii="Times New Roman" w:hAnsi="Times New Roman"/>
          <w:sz w:val="24"/>
          <w:szCs w:val="24"/>
        </w:rPr>
        <w:t xml:space="preserve"> intended </w:t>
      </w:r>
      <w:r w:rsidR="00FF08A6" w:rsidRPr="005E5B6C">
        <w:rPr>
          <w:rFonts w:ascii="Times New Roman" w:hAnsi="Times New Roman"/>
          <w:sz w:val="24"/>
          <w:szCs w:val="24"/>
        </w:rPr>
        <w:t>n</w:t>
      </w:r>
      <w:r w:rsidRPr="005E5B6C">
        <w:rPr>
          <w:rFonts w:ascii="Times New Roman" w:hAnsi="Times New Roman"/>
          <w:sz w:val="24"/>
          <w:szCs w:val="24"/>
        </w:rPr>
        <w:t>or de</w:t>
      </w:r>
      <w:r w:rsidR="00FF08A6" w:rsidRPr="005E5B6C">
        <w:rPr>
          <w:rFonts w:ascii="Times New Roman" w:hAnsi="Times New Roman"/>
          <w:sz w:val="24"/>
          <w:szCs w:val="24"/>
        </w:rPr>
        <w:t>signed to generate a</w:t>
      </w:r>
      <w:r w:rsidR="0067201B">
        <w:rPr>
          <w:rFonts w:ascii="Times New Roman" w:hAnsi="Times New Roman"/>
          <w:sz w:val="24"/>
          <w:szCs w:val="24"/>
        </w:rPr>
        <w:t>ny</w:t>
      </w:r>
      <w:r w:rsidR="00FF08A6" w:rsidRPr="005E5B6C">
        <w:rPr>
          <w:rFonts w:ascii="Times New Roman" w:hAnsi="Times New Roman"/>
          <w:sz w:val="24"/>
          <w:szCs w:val="24"/>
        </w:rPr>
        <w:t xml:space="preserve"> </w:t>
      </w:r>
      <w:r w:rsidRPr="005E5B6C">
        <w:rPr>
          <w:rFonts w:ascii="Times New Roman" w:hAnsi="Times New Roman"/>
          <w:sz w:val="24"/>
          <w:szCs w:val="24"/>
        </w:rPr>
        <w:t>profit</w:t>
      </w:r>
      <w:r w:rsidR="00FF08A6" w:rsidRPr="005E5B6C">
        <w:rPr>
          <w:rFonts w:ascii="Times New Roman" w:hAnsi="Times New Roman"/>
          <w:sz w:val="24"/>
          <w:szCs w:val="24"/>
        </w:rPr>
        <w:t>, commercial or otherwise,</w:t>
      </w:r>
      <w:r w:rsidRPr="005E5B6C">
        <w:rPr>
          <w:rFonts w:ascii="Times New Roman" w:hAnsi="Times New Roman"/>
          <w:sz w:val="24"/>
          <w:szCs w:val="24"/>
        </w:rPr>
        <w:t xml:space="preserve"> for either UNFPA or the IP, but </w:t>
      </w:r>
      <w:r w:rsidR="0062401D" w:rsidRPr="005E5B6C">
        <w:rPr>
          <w:rFonts w:ascii="Times New Roman" w:hAnsi="Times New Roman"/>
          <w:sz w:val="24"/>
          <w:szCs w:val="24"/>
        </w:rPr>
        <w:t xml:space="preserve">is </w:t>
      </w:r>
      <w:r w:rsidRPr="005E5B6C">
        <w:rPr>
          <w:rFonts w:ascii="Times New Roman" w:hAnsi="Times New Roman"/>
          <w:sz w:val="24"/>
          <w:szCs w:val="24"/>
        </w:rPr>
        <w:t>solely</w:t>
      </w:r>
      <w:r w:rsidR="0062401D" w:rsidRPr="005E5B6C">
        <w:rPr>
          <w:rFonts w:ascii="Times New Roman" w:hAnsi="Times New Roman"/>
          <w:sz w:val="24"/>
          <w:szCs w:val="24"/>
        </w:rPr>
        <w:t xml:space="preserve"> intended</w:t>
      </w:r>
      <w:r w:rsidRPr="005E5B6C">
        <w:rPr>
          <w:rFonts w:ascii="Times New Roman" w:hAnsi="Times New Roman"/>
          <w:sz w:val="24"/>
          <w:szCs w:val="24"/>
        </w:rPr>
        <w:t xml:space="preserve"> to increase the </w:t>
      </w:r>
      <w:r w:rsidR="00A10B89" w:rsidRPr="005E5B6C">
        <w:rPr>
          <w:rFonts w:ascii="Times New Roman" w:hAnsi="Times New Roman"/>
          <w:sz w:val="24"/>
          <w:szCs w:val="24"/>
        </w:rPr>
        <w:t xml:space="preserve">efficient and </w:t>
      </w:r>
      <w:r w:rsidRPr="005E5B6C">
        <w:rPr>
          <w:rFonts w:ascii="Times New Roman" w:hAnsi="Times New Roman"/>
          <w:sz w:val="24"/>
          <w:szCs w:val="24"/>
        </w:rPr>
        <w:t xml:space="preserve">effective delivery of </w:t>
      </w:r>
      <w:r w:rsidR="009C13E9">
        <w:rPr>
          <w:rFonts w:ascii="Times New Roman" w:hAnsi="Times New Roman"/>
          <w:sz w:val="24"/>
          <w:szCs w:val="24"/>
        </w:rPr>
        <w:t>UNFPA development assistance</w:t>
      </w:r>
      <w:r w:rsidRPr="005E5B6C">
        <w:rPr>
          <w:rFonts w:ascii="Times New Roman" w:hAnsi="Times New Roman"/>
          <w:sz w:val="24"/>
          <w:szCs w:val="24"/>
        </w:rPr>
        <w:t>.</w:t>
      </w:r>
      <w:r w:rsidR="0067201B">
        <w:rPr>
          <w:rFonts w:ascii="Times New Roman" w:hAnsi="Times New Roman"/>
          <w:sz w:val="24"/>
          <w:szCs w:val="24"/>
        </w:rPr>
        <w:t xml:space="preserve"> It is the Parties’ underst</w:t>
      </w:r>
      <w:r w:rsidR="00AC0104">
        <w:rPr>
          <w:rFonts w:ascii="Times New Roman" w:hAnsi="Times New Roman"/>
          <w:sz w:val="24"/>
          <w:szCs w:val="24"/>
        </w:rPr>
        <w:t>anding, therefore, that any financial gain</w:t>
      </w:r>
      <w:r w:rsidR="0067201B">
        <w:rPr>
          <w:rFonts w:ascii="Times New Roman" w:hAnsi="Times New Roman"/>
          <w:sz w:val="24"/>
          <w:szCs w:val="24"/>
        </w:rPr>
        <w:t xml:space="preserve"> resulting from any below-market-price sale of reproductive health commodities by the implementing partner constitutes merely </w:t>
      </w:r>
      <w:r w:rsidR="009C13E9">
        <w:rPr>
          <w:rFonts w:ascii="Times New Roman" w:hAnsi="Times New Roman"/>
          <w:sz w:val="24"/>
          <w:szCs w:val="24"/>
        </w:rPr>
        <w:t xml:space="preserve">an </w:t>
      </w:r>
      <w:r w:rsidR="0067201B">
        <w:rPr>
          <w:rFonts w:ascii="Times New Roman" w:hAnsi="Times New Roman"/>
          <w:sz w:val="24"/>
          <w:szCs w:val="24"/>
        </w:rPr>
        <w:t xml:space="preserve">incidental consequence of the </w:t>
      </w:r>
      <w:r w:rsidR="009C13E9">
        <w:rPr>
          <w:rFonts w:ascii="Times New Roman" w:hAnsi="Times New Roman"/>
          <w:sz w:val="24"/>
          <w:szCs w:val="24"/>
        </w:rPr>
        <w:t>use by the implementing partner</w:t>
      </w:r>
      <w:r w:rsidR="009B18A9">
        <w:rPr>
          <w:rFonts w:ascii="Times New Roman" w:hAnsi="Times New Roman"/>
          <w:sz w:val="24"/>
          <w:szCs w:val="24"/>
        </w:rPr>
        <w:t xml:space="preserve"> of a </w:t>
      </w:r>
      <w:r w:rsidR="0067201B">
        <w:rPr>
          <w:rFonts w:ascii="Times New Roman" w:hAnsi="Times New Roman"/>
          <w:sz w:val="24"/>
          <w:szCs w:val="24"/>
        </w:rPr>
        <w:t>s</w:t>
      </w:r>
      <w:r w:rsidR="009B18A9">
        <w:rPr>
          <w:rFonts w:ascii="Times New Roman" w:hAnsi="Times New Roman"/>
          <w:sz w:val="24"/>
          <w:szCs w:val="24"/>
        </w:rPr>
        <w:t>ocial marketing methodology</w:t>
      </w:r>
      <w:r w:rsidR="0067201B">
        <w:rPr>
          <w:rFonts w:ascii="Times New Roman" w:hAnsi="Times New Roman"/>
          <w:sz w:val="24"/>
          <w:szCs w:val="24"/>
        </w:rPr>
        <w:t>.</w:t>
      </w:r>
    </w:p>
    <w:p w:rsidR="00516378" w:rsidRPr="005E5B6C" w:rsidRDefault="00516378" w:rsidP="005E5B6C">
      <w:pPr>
        <w:pStyle w:val="NoSpacing"/>
        <w:contextualSpacing/>
        <w:jc w:val="both"/>
        <w:rPr>
          <w:rFonts w:ascii="Times New Roman" w:hAnsi="Times New Roman"/>
          <w:sz w:val="24"/>
          <w:szCs w:val="24"/>
          <w:u w:val="single"/>
        </w:rPr>
      </w:pPr>
    </w:p>
    <w:p w:rsidR="0062401D" w:rsidRPr="005E5B6C" w:rsidRDefault="0062401D" w:rsidP="0084594F">
      <w:pPr>
        <w:pStyle w:val="NoSpacing"/>
        <w:contextualSpacing/>
        <w:jc w:val="both"/>
        <w:rPr>
          <w:rFonts w:ascii="Times New Roman" w:hAnsi="Times New Roman"/>
          <w:sz w:val="24"/>
          <w:szCs w:val="24"/>
        </w:rPr>
      </w:pPr>
      <w:r w:rsidRPr="005E5B6C">
        <w:rPr>
          <w:rFonts w:ascii="Times New Roman" w:hAnsi="Times New Roman"/>
          <w:sz w:val="24"/>
          <w:szCs w:val="24"/>
        </w:rPr>
        <w:lastRenderedPageBreak/>
        <w:t xml:space="preserve">In consideration of the above recitals, the Parties herewith agree to amend the </w:t>
      </w:r>
      <w:r w:rsidR="002C3F1C">
        <w:rPr>
          <w:rFonts w:ascii="Times New Roman" w:hAnsi="Times New Roman"/>
          <w:sz w:val="24"/>
          <w:szCs w:val="24"/>
        </w:rPr>
        <w:t xml:space="preserve">Implementing Partner Agreement </w:t>
      </w:r>
      <w:r w:rsidRPr="005E5B6C">
        <w:rPr>
          <w:rFonts w:ascii="Times New Roman" w:hAnsi="Times New Roman"/>
          <w:sz w:val="24"/>
          <w:szCs w:val="24"/>
        </w:rPr>
        <w:t xml:space="preserve">signed between UNFPA and </w:t>
      </w:r>
      <w:r w:rsidR="003D6567" w:rsidRPr="005E5B6C">
        <w:rPr>
          <w:rFonts w:ascii="Times New Roman" w:hAnsi="Times New Roman"/>
          <w:sz w:val="24"/>
          <w:szCs w:val="24"/>
        </w:rPr>
        <w:t>the IP</w:t>
      </w:r>
      <w:r w:rsidRPr="005E5B6C">
        <w:rPr>
          <w:rFonts w:ascii="Times New Roman" w:hAnsi="Times New Roman"/>
          <w:b/>
          <w:sz w:val="24"/>
          <w:szCs w:val="24"/>
        </w:rPr>
        <w:t xml:space="preserve"> </w:t>
      </w:r>
      <w:r w:rsidRPr="005E5B6C">
        <w:rPr>
          <w:rFonts w:ascii="Times New Roman" w:hAnsi="Times New Roman"/>
          <w:sz w:val="24"/>
          <w:szCs w:val="24"/>
        </w:rPr>
        <w:t xml:space="preserve">on </w:t>
      </w:r>
      <w:r w:rsidRPr="005E5B6C">
        <w:rPr>
          <w:rFonts w:ascii="Times New Roman" w:hAnsi="Times New Roman"/>
          <w:b/>
          <w:sz w:val="24"/>
          <w:szCs w:val="24"/>
        </w:rPr>
        <w:t>[date]</w:t>
      </w:r>
      <w:r w:rsidRPr="005E5B6C">
        <w:rPr>
          <w:rFonts w:ascii="Times New Roman" w:hAnsi="Times New Roman"/>
          <w:sz w:val="24"/>
          <w:szCs w:val="24"/>
        </w:rPr>
        <w:t xml:space="preserve"> (the “</w:t>
      </w:r>
      <w:r w:rsidR="002C3F1C">
        <w:rPr>
          <w:rFonts w:ascii="Times New Roman" w:hAnsi="Times New Roman"/>
          <w:sz w:val="24"/>
          <w:szCs w:val="24"/>
        </w:rPr>
        <w:t>Implementing Partner Agreement</w:t>
      </w:r>
      <w:r w:rsidRPr="005E5B6C">
        <w:rPr>
          <w:rFonts w:ascii="Times New Roman" w:hAnsi="Times New Roman"/>
          <w:sz w:val="24"/>
          <w:szCs w:val="24"/>
        </w:rPr>
        <w:t>”) as follows:</w:t>
      </w:r>
    </w:p>
    <w:p w:rsidR="0062401D" w:rsidRPr="005E5B6C" w:rsidRDefault="0062401D" w:rsidP="0084594F">
      <w:pPr>
        <w:pStyle w:val="NoSpacing"/>
        <w:contextualSpacing/>
        <w:jc w:val="both"/>
        <w:rPr>
          <w:rFonts w:ascii="Times New Roman" w:hAnsi="Times New Roman"/>
          <w:sz w:val="24"/>
          <w:szCs w:val="24"/>
          <w:u w:val="single"/>
        </w:rPr>
      </w:pPr>
    </w:p>
    <w:p w:rsidR="004E5B7B" w:rsidRPr="0067201B" w:rsidRDefault="004E5B7B" w:rsidP="00A27616">
      <w:pPr>
        <w:pStyle w:val="NoSpacing"/>
        <w:numPr>
          <w:ilvl w:val="0"/>
          <w:numId w:val="12"/>
        </w:numPr>
        <w:ind w:left="900" w:hanging="540"/>
        <w:contextualSpacing/>
        <w:jc w:val="both"/>
        <w:rPr>
          <w:rFonts w:ascii="Times New Roman" w:hAnsi="Times New Roman"/>
          <w:sz w:val="24"/>
          <w:szCs w:val="24"/>
        </w:rPr>
      </w:pPr>
      <w:r w:rsidRPr="0067201B">
        <w:rPr>
          <w:rFonts w:ascii="Times New Roman" w:hAnsi="Times New Roman"/>
          <w:sz w:val="24"/>
          <w:szCs w:val="24"/>
        </w:rPr>
        <w:t xml:space="preserve">Article I of the </w:t>
      </w:r>
      <w:r w:rsidR="002C3F1C">
        <w:rPr>
          <w:rFonts w:ascii="Times New Roman" w:hAnsi="Times New Roman"/>
          <w:sz w:val="24"/>
          <w:szCs w:val="24"/>
        </w:rPr>
        <w:t>Implementing Partner Agreement</w:t>
      </w:r>
      <w:r w:rsidR="002C3F1C" w:rsidRPr="0067201B" w:rsidDel="00F76E0A">
        <w:rPr>
          <w:rFonts w:ascii="Times New Roman" w:hAnsi="Times New Roman"/>
          <w:sz w:val="24"/>
          <w:szCs w:val="24"/>
        </w:rPr>
        <w:t xml:space="preserve"> </w:t>
      </w:r>
      <w:r w:rsidR="009C13E9">
        <w:rPr>
          <w:rFonts w:ascii="Times New Roman" w:hAnsi="Times New Roman"/>
          <w:sz w:val="24"/>
          <w:szCs w:val="24"/>
        </w:rPr>
        <w:t>entitled</w:t>
      </w:r>
      <w:r w:rsidR="00600B90" w:rsidRPr="0067201B">
        <w:rPr>
          <w:rFonts w:ascii="Times New Roman" w:hAnsi="Times New Roman"/>
          <w:sz w:val="24"/>
          <w:szCs w:val="24"/>
        </w:rPr>
        <w:t xml:space="preserve"> “Definitions” </w:t>
      </w:r>
      <w:r w:rsidRPr="0067201B">
        <w:rPr>
          <w:rFonts w:ascii="Times New Roman" w:hAnsi="Times New Roman"/>
          <w:sz w:val="24"/>
          <w:szCs w:val="24"/>
        </w:rPr>
        <w:t>is amended as follows:</w:t>
      </w:r>
    </w:p>
    <w:p w:rsidR="004E5B7B" w:rsidRDefault="004E5B7B" w:rsidP="00A27616">
      <w:pPr>
        <w:pStyle w:val="NoSpacing"/>
        <w:ind w:left="900" w:hanging="540"/>
        <w:contextualSpacing/>
        <w:jc w:val="both"/>
        <w:rPr>
          <w:rFonts w:ascii="Times New Roman" w:hAnsi="Times New Roman"/>
          <w:sz w:val="24"/>
          <w:szCs w:val="24"/>
        </w:rPr>
      </w:pPr>
    </w:p>
    <w:p w:rsidR="004E5B7B" w:rsidRDefault="00E31337" w:rsidP="00A27616">
      <w:pPr>
        <w:pStyle w:val="NoSpacing"/>
        <w:ind w:left="900"/>
        <w:contextualSpacing/>
        <w:jc w:val="both"/>
        <w:rPr>
          <w:rFonts w:ascii="Times New Roman" w:hAnsi="Times New Roman"/>
          <w:sz w:val="24"/>
          <w:szCs w:val="24"/>
        </w:rPr>
      </w:pPr>
      <w:r>
        <w:rPr>
          <w:rFonts w:ascii="Times New Roman" w:hAnsi="Times New Roman"/>
          <w:sz w:val="24"/>
          <w:szCs w:val="24"/>
        </w:rPr>
        <w:t>“</w:t>
      </w:r>
      <w:r w:rsidR="00420667">
        <w:rPr>
          <w:rFonts w:ascii="Times New Roman" w:hAnsi="Times New Roman"/>
          <w:sz w:val="24"/>
          <w:szCs w:val="24"/>
        </w:rPr>
        <w:t>[</w:t>
      </w:r>
      <w:r w:rsidR="00795A77">
        <w:rPr>
          <w:rFonts w:ascii="Times New Roman" w:hAnsi="Times New Roman"/>
          <w:i/>
          <w:sz w:val="24"/>
          <w:szCs w:val="24"/>
        </w:rPr>
        <w:t>F</w:t>
      </w:r>
      <w:r w:rsidR="00420667" w:rsidRPr="00420667">
        <w:rPr>
          <w:rFonts w:ascii="Times New Roman" w:hAnsi="Times New Roman"/>
          <w:i/>
          <w:sz w:val="24"/>
          <w:szCs w:val="24"/>
        </w:rPr>
        <w:t>or</w:t>
      </w:r>
      <w:r w:rsidR="002C3F1C" w:rsidRPr="002C3F1C">
        <w:rPr>
          <w:rFonts w:ascii="Times New Roman" w:hAnsi="Times New Roman"/>
          <w:sz w:val="24"/>
          <w:szCs w:val="24"/>
        </w:rPr>
        <w:t xml:space="preserve"> </w:t>
      </w:r>
      <w:r w:rsidR="002C3F1C" w:rsidRPr="002C3F1C">
        <w:rPr>
          <w:rFonts w:ascii="Times New Roman" w:hAnsi="Times New Roman"/>
          <w:i/>
          <w:sz w:val="24"/>
          <w:szCs w:val="24"/>
        </w:rPr>
        <w:t>Implementing Partner Agreement</w:t>
      </w:r>
      <w:r w:rsidR="002C3F1C" w:rsidRPr="00420667">
        <w:rPr>
          <w:rFonts w:ascii="Times New Roman" w:hAnsi="Times New Roman"/>
          <w:i/>
          <w:sz w:val="24"/>
          <w:szCs w:val="24"/>
        </w:rPr>
        <w:t xml:space="preserve"> </w:t>
      </w:r>
      <w:r w:rsidR="00420667" w:rsidRPr="00420667">
        <w:rPr>
          <w:rFonts w:ascii="Times New Roman" w:hAnsi="Times New Roman"/>
          <w:i/>
          <w:sz w:val="24"/>
          <w:szCs w:val="24"/>
        </w:rPr>
        <w:t>under GRP, enter</w:t>
      </w:r>
      <w:r w:rsidR="00420667">
        <w:rPr>
          <w:rFonts w:ascii="Times New Roman" w:hAnsi="Times New Roman"/>
          <w:sz w:val="24"/>
          <w:szCs w:val="24"/>
        </w:rPr>
        <w:t xml:space="preserve"> </w:t>
      </w:r>
      <w:r w:rsidRPr="002C3F1C">
        <w:rPr>
          <w:rFonts w:ascii="Times New Roman" w:hAnsi="Times New Roman"/>
          <w:sz w:val="24"/>
          <w:szCs w:val="24"/>
        </w:rPr>
        <w:t>1</w:t>
      </w:r>
      <w:r w:rsidR="00E757EC" w:rsidRPr="002C3F1C">
        <w:rPr>
          <w:rFonts w:ascii="Times New Roman" w:hAnsi="Times New Roman"/>
          <w:sz w:val="24"/>
          <w:szCs w:val="24"/>
        </w:rPr>
        <w:t>4</w:t>
      </w:r>
      <w:r w:rsidRPr="002C3F1C">
        <w:rPr>
          <w:rFonts w:ascii="Times New Roman" w:hAnsi="Times New Roman"/>
          <w:sz w:val="24"/>
          <w:szCs w:val="24"/>
        </w:rPr>
        <w:t>.</w:t>
      </w:r>
      <w:r w:rsidR="00420667" w:rsidRPr="002C3F1C">
        <w:rPr>
          <w:rFonts w:ascii="Times New Roman" w:hAnsi="Times New Roman"/>
          <w:sz w:val="24"/>
          <w:szCs w:val="24"/>
        </w:rPr>
        <w:t>]</w:t>
      </w:r>
      <w:r>
        <w:rPr>
          <w:rFonts w:ascii="Times New Roman" w:hAnsi="Times New Roman"/>
          <w:sz w:val="24"/>
          <w:szCs w:val="24"/>
        </w:rPr>
        <w:tab/>
      </w:r>
      <w:r w:rsidR="00420667">
        <w:rPr>
          <w:rFonts w:ascii="Times New Roman" w:hAnsi="Times New Roman"/>
          <w:sz w:val="24"/>
          <w:szCs w:val="24"/>
        </w:rPr>
        <w:t>[</w:t>
      </w:r>
      <w:r w:rsidR="00795A77">
        <w:rPr>
          <w:rFonts w:ascii="Times New Roman" w:hAnsi="Times New Roman"/>
          <w:i/>
          <w:sz w:val="24"/>
          <w:szCs w:val="24"/>
        </w:rPr>
        <w:t>F</w:t>
      </w:r>
      <w:r w:rsidR="00420667" w:rsidRPr="00420667">
        <w:rPr>
          <w:rFonts w:ascii="Times New Roman" w:hAnsi="Times New Roman"/>
          <w:i/>
          <w:sz w:val="24"/>
          <w:szCs w:val="24"/>
        </w:rPr>
        <w:t>or</w:t>
      </w:r>
      <w:r w:rsidR="002C3F1C">
        <w:rPr>
          <w:rFonts w:ascii="Times New Roman" w:hAnsi="Times New Roman"/>
          <w:i/>
          <w:sz w:val="24"/>
          <w:szCs w:val="24"/>
        </w:rPr>
        <w:t xml:space="preserve"> </w:t>
      </w:r>
      <w:r w:rsidR="002C3F1C" w:rsidRPr="002C3F1C">
        <w:rPr>
          <w:rFonts w:ascii="Times New Roman" w:hAnsi="Times New Roman"/>
          <w:i/>
          <w:sz w:val="24"/>
          <w:szCs w:val="24"/>
        </w:rPr>
        <w:t>Implementing Partner Agreement</w:t>
      </w:r>
      <w:r w:rsidR="002C3F1C" w:rsidRPr="00420667">
        <w:rPr>
          <w:rFonts w:ascii="Times New Roman" w:hAnsi="Times New Roman"/>
          <w:i/>
          <w:sz w:val="24"/>
          <w:szCs w:val="24"/>
        </w:rPr>
        <w:t xml:space="preserve"> </w:t>
      </w:r>
      <w:r w:rsidR="00420667" w:rsidRPr="00420667">
        <w:rPr>
          <w:rFonts w:ascii="Times New Roman" w:hAnsi="Times New Roman"/>
          <w:i/>
          <w:sz w:val="24"/>
          <w:szCs w:val="24"/>
        </w:rPr>
        <w:t>under CP, enter</w:t>
      </w:r>
      <w:r w:rsidR="00420667">
        <w:rPr>
          <w:rFonts w:ascii="Times New Roman" w:hAnsi="Times New Roman"/>
          <w:sz w:val="24"/>
          <w:szCs w:val="24"/>
        </w:rPr>
        <w:t xml:space="preserve"> </w:t>
      </w:r>
      <w:r w:rsidR="00420667" w:rsidRPr="002C3F1C">
        <w:rPr>
          <w:rFonts w:ascii="Times New Roman" w:hAnsi="Times New Roman"/>
          <w:sz w:val="24"/>
          <w:szCs w:val="24"/>
        </w:rPr>
        <w:t xml:space="preserve">15.] </w:t>
      </w:r>
      <w:r w:rsidR="004E5B7B" w:rsidRPr="002C3F1C">
        <w:rPr>
          <w:rFonts w:ascii="Times New Roman" w:hAnsi="Times New Roman"/>
          <w:sz w:val="24"/>
          <w:szCs w:val="24"/>
        </w:rPr>
        <w:t>“</w:t>
      </w:r>
      <w:r w:rsidR="004E5B7B" w:rsidRPr="002C3F1C">
        <w:rPr>
          <w:rFonts w:ascii="Times New Roman" w:hAnsi="Times New Roman"/>
          <w:sz w:val="24"/>
          <w:szCs w:val="24"/>
          <w:u w:val="single"/>
        </w:rPr>
        <w:t>Social Marketing</w:t>
      </w:r>
      <w:r w:rsidR="004E5B7B">
        <w:rPr>
          <w:rFonts w:ascii="Times New Roman" w:hAnsi="Times New Roman"/>
          <w:sz w:val="24"/>
          <w:szCs w:val="24"/>
        </w:rPr>
        <w:t>”</w:t>
      </w:r>
      <w:r w:rsidR="004E5B7B" w:rsidRPr="005E5B6C">
        <w:rPr>
          <w:rFonts w:ascii="Times New Roman" w:hAnsi="Times New Roman"/>
          <w:sz w:val="24"/>
          <w:szCs w:val="24"/>
        </w:rPr>
        <w:t xml:space="preserve"> </w:t>
      </w:r>
      <w:r w:rsidR="004E5B7B">
        <w:rPr>
          <w:rFonts w:ascii="Times New Roman" w:hAnsi="Times New Roman"/>
          <w:sz w:val="24"/>
          <w:szCs w:val="24"/>
        </w:rPr>
        <w:t>means a programme delivery methodology involving</w:t>
      </w:r>
      <w:r w:rsidR="004E5B7B" w:rsidRPr="005E5B6C">
        <w:rPr>
          <w:rFonts w:ascii="Times New Roman" w:hAnsi="Times New Roman"/>
          <w:sz w:val="24"/>
          <w:szCs w:val="24"/>
        </w:rPr>
        <w:t xml:space="preserve"> the sale rather than the free-of-charge distribution</w:t>
      </w:r>
      <w:r w:rsidR="00600B90">
        <w:rPr>
          <w:rFonts w:ascii="Times New Roman" w:hAnsi="Times New Roman"/>
          <w:sz w:val="24"/>
          <w:szCs w:val="24"/>
        </w:rPr>
        <w:t xml:space="preserve"> by the IP</w:t>
      </w:r>
      <w:r w:rsidR="004E5B7B" w:rsidRPr="005E5B6C">
        <w:rPr>
          <w:rFonts w:ascii="Times New Roman" w:hAnsi="Times New Roman"/>
          <w:sz w:val="24"/>
          <w:szCs w:val="24"/>
        </w:rPr>
        <w:t xml:space="preserve"> of </w:t>
      </w:r>
      <w:r w:rsidR="00600B90">
        <w:rPr>
          <w:rFonts w:ascii="Times New Roman" w:hAnsi="Times New Roman"/>
          <w:sz w:val="24"/>
          <w:szCs w:val="24"/>
        </w:rPr>
        <w:t xml:space="preserve">reproductive health commodities, which are </w:t>
      </w:r>
      <w:r w:rsidR="004E5B7B" w:rsidRPr="005E5B6C">
        <w:rPr>
          <w:rFonts w:ascii="Times New Roman" w:hAnsi="Times New Roman"/>
          <w:sz w:val="24"/>
          <w:szCs w:val="24"/>
        </w:rPr>
        <w:t>supplied by UNFPA at no cost to the IP</w:t>
      </w:r>
      <w:r w:rsidR="008810AD">
        <w:rPr>
          <w:rFonts w:ascii="Times New Roman" w:hAnsi="Times New Roman"/>
          <w:sz w:val="24"/>
          <w:szCs w:val="24"/>
        </w:rPr>
        <w:t xml:space="preserve"> </w:t>
      </w:r>
      <w:r w:rsidR="004E5B7B" w:rsidRPr="005E5B6C">
        <w:rPr>
          <w:rFonts w:ascii="Times New Roman" w:hAnsi="Times New Roman"/>
          <w:sz w:val="24"/>
          <w:szCs w:val="24"/>
        </w:rPr>
        <w:t>for the purpose of sale</w:t>
      </w:r>
      <w:r w:rsidR="004E5B7B">
        <w:rPr>
          <w:rFonts w:ascii="Times New Roman" w:hAnsi="Times New Roman"/>
          <w:sz w:val="24"/>
          <w:szCs w:val="24"/>
        </w:rPr>
        <w:t xml:space="preserve"> and distribution</w:t>
      </w:r>
      <w:r w:rsidR="004E5B7B" w:rsidRPr="005E5B6C">
        <w:rPr>
          <w:rFonts w:ascii="Times New Roman" w:hAnsi="Times New Roman"/>
          <w:sz w:val="24"/>
          <w:szCs w:val="24"/>
        </w:rPr>
        <w:t xml:space="preserve"> </w:t>
      </w:r>
      <w:r w:rsidR="004E5B7B">
        <w:rPr>
          <w:rFonts w:ascii="Times New Roman" w:hAnsi="Times New Roman"/>
          <w:sz w:val="24"/>
          <w:szCs w:val="24"/>
        </w:rPr>
        <w:t xml:space="preserve">by the IP </w:t>
      </w:r>
      <w:r w:rsidR="004E5B7B" w:rsidRPr="005E5B6C">
        <w:rPr>
          <w:rFonts w:ascii="Times New Roman" w:hAnsi="Times New Roman"/>
          <w:sz w:val="24"/>
          <w:szCs w:val="24"/>
        </w:rPr>
        <w:t>to users</w:t>
      </w:r>
      <w:r w:rsidR="00ED3DF8">
        <w:rPr>
          <w:rFonts w:ascii="Times New Roman" w:hAnsi="Times New Roman"/>
          <w:sz w:val="24"/>
          <w:szCs w:val="24"/>
        </w:rPr>
        <w:t>,</w:t>
      </w:r>
      <w:r w:rsidR="004E5B7B">
        <w:rPr>
          <w:rFonts w:ascii="Times New Roman" w:hAnsi="Times New Roman"/>
          <w:sz w:val="24"/>
          <w:szCs w:val="24"/>
        </w:rPr>
        <w:t xml:space="preserve"> as part of a UNFPA programme of assistance</w:t>
      </w:r>
      <w:r w:rsidR="00600B90">
        <w:rPr>
          <w:rFonts w:ascii="Times New Roman" w:hAnsi="Times New Roman"/>
          <w:sz w:val="24"/>
          <w:szCs w:val="24"/>
        </w:rPr>
        <w:t>,</w:t>
      </w:r>
      <w:r w:rsidR="004E5B7B" w:rsidRPr="005E5B6C">
        <w:rPr>
          <w:rFonts w:ascii="Times New Roman" w:hAnsi="Times New Roman"/>
          <w:sz w:val="24"/>
          <w:szCs w:val="24"/>
        </w:rPr>
        <w:t xml:space="preserve"> at a socially sustainable price below the private sector </w:t>
      </w:r>
      <w:r w:rsidR="004E5B7B">
        <w:rPr>
          <w:rFonts w:ascii="Times New Roman" w:hAnsi="Times New Roman"/>
          <w:sz w:val="24"/>
          <w:szCs w:val="24"/>
        </w:rPr>
        <w:t xml:space="preserve">or retail </w:t>
      </w:r>
      <w:r w:rsidR="004E5B7B" w:rsidRPr="005E5B6C">
        <w:rPr>
          <w:rFonts w:ascii="Times New Roman" w:hAnsi="Times New Roman"/>
          <w:sz w:val="24"/>
          <w:szCs w:val="24"/>
        </w:rPr>
        <w:t>market price, applying commercial marketing techniques to promote changes in social behavior by users over time.</w:t>
      </w:r>
    </w:p>
    <w:p w:rsidR="00600B90" w:rsidRDefault="00600B90" w:rsidP="00A27616">
      <w:pPr>
        <w:pStyle w:val="NoSpacing"/>
        <w:ind w:left="900" w:hanging="540"/>
        <w:contextualSpacing/>
        <w:jc w:val="both"/>
        <w:rPr>
          <w:rFonts w:ascii="Times New Roman" w:hAnsi="Times New Roman"/>
          <w:sz w:val="24"/>
          <w:szCs w:val="24"/>
        </w:rPr>
      </w:pPr>
    </w:p>
    <w:p w:rsidR="00600B90" w:rsidRDefault="00436230" w:rsidP="00420667">
      <w:pPr>
        <w:pStyle w:val="NoSpacing"/>
        <w:ind w:left="900"/>
        <w:contextualSpacing/>
        <w:jc w:val="both"/>
        <w:rPr>
          <w:rFonts w:ascii="Times New Roman" w:hAnsi="Times New Roman"/>
          <w:sz w:val="24"/>
          <w:szCs w:val="24"/>
        </w:rPr>
      </w:pPr>
      <w:r>
        <w:rPr>
          <w:rFonts w:ascii="Times New Roman" w:hAnsi="Times New Roman"/>
          <w:sz w:val="24"/>
          <w:szCs w:val="24"/>
        </w:rPr>
        <w:t>“</w:t>
      </w:r>
      <w:r w:rsidR="00420667">
        <w:rPr>
          <w:rFonts w:ascii="Times New Roman" w:hAnsi="Times New Roman"/>
          <w:sz w:val="24"/>
          <w:szCs w:val="24"/>
        </w:rPr>
        <w:t>[</w:t>
      </w:r>
      <w:r w:rsidR="00795A77">
        <w:rPr>
          <w:rFonts w:ascii="Times New Roman" w:hAnsi="Times New Roman"/>
          <w:i/>
          <w:sz w:val="24"/>
          <w:szCs w:val="24"/>
        </w:rPr>
        <w:t>F</w:t>
      </w:r>
      <w:r w:rsidR="00420667" w:rsidRPr="00420667">
        <w:rPr>
          <w:rFonts w:ascii="Times New Roman" w:hAnsi="Times New Roman"/>
          <w:i/>
          <w:sz w:val="24"/>
          <w:szCs w:val="24"/>
        </w:rPr>
        <w:t xml:space="preserve">or </w:t>
      </w:r>
      <w:r w:rsidR="002C3F1C" w:rsidRPr="002C3F1C">
        <w:rPr>
          <w:rFonts w:ascii="Times New Roman" w:hAnsi="Times New Roman"/>
          <w:i/>
          <w:sz w:val="24"/>
          <w:szCs w:val="24"/>
        </w:rPr>
        <w:t>Implementing Partner Agreement</w:t>
      </w:r>
      <w:r w:rsidR="002C3F1C" w:rsidRPr="00420667">
        <w:rPr>
          <w:rFonts w:ascii="Times New Roman" w:hAnsi="Times New Roman"/>
          <w:i/>
          <w:sz w:val="24"/>
          <w:szCs w:val="24"/>
        </w:rPr>
        <w:t xml:space="preserve"> </w:t>
      </w:r>
      <w:r w:rsidR="00420667" w:rsidRPr="00420667">
        <w:rPr>
          <w:rFonts w:ascii="Times New Roman" w:hAnsi="Times New Roman"/>
          <w:i/>
          <w:sz w:val="24"/>
          <w:szCs w:val="24"/>
        </w:rPr>
        <w:t>under GRP, enter</w:t>
      </w:r>
      <w:r w:rsidR="00420667">
        <w:rPr>
          <w:rFonts w:ascii="Times New Roman" w:hAnsi="Times New Roman"/>
          <w:sz w:val="24"/>
          <w:szCs w:val="24"/>
        </w:rPr>
        <w:t xml:space="preserve"> 1</w:t>
      </w:r>
      <w:r w:rsidR="002C3F1C">
        <w:rPr>
          <w:rFonts w:ascii="Times New Roman" w:hAnsi="Times New Roman"/>
          <w:sz w:val="24"/>
          <w:szCs w:val="24"/>
        </w:rPr>
        <w:t>5</w:t>
      </w:r>
      <w:r w:rsidR="00420667">
        <w:rPr>
          <w:rFonts w:ascii="Times New Roman" w:hAnsi="Times New Roman"/>
          <w:sz w:val="24"/>
          <w:szCs w:val="24"/>
        </w:rPr>
        <w:t>.]</w:t>
      </w:r>
      <w:r w:rsidR="00420667">
        <w:rPr>
          <w:rFonts w:ascii="Times New Roman" w:hAnsi="Times New Roman"/>
          <w:sz w:val="24"/>
          <w:szCs w:val="24"/>
        </w:rPr>
        <w:tab/>
        <w:t>[</w:t>
      </w:r>
      <w:r w:rsidR="00795A77">
        <w:rPr>
          <w:rFonts w:ascii="Times New Roman" w:hAnsi="Times New Roman"/>
          <w:i/>
          <w:sz w:val="24"/>
          <w:szCs w:val="24"/>
        </w:rPr>
        <w:t>F</w:t>
      </w:r>
      <w:r w:rsidR="00420667" w:rsidRPr="00420667">
        <w:rPr>
          <w:rFonts w:ascii="Times New Roman" w:hAnsi="Times New Roman"/>
          <w:i/>
          <w:sz w:val="24"/>
          <w:szCs w:val="24"/>
        </w:rPr>
        <w:t>or</w:t>
      </w:r>
      <w:r w:rsidR="002C3F1C">
        <w:rPr>
          <w:rFonts w:ascii="Times New Roman" w:hAnsi="Times New Roman"/>
          <w:i/>
          <w:sz w:val="24"/>
          <w:szCs w:val="24"/>
        </w:rPr>
        <w:t xml:space="preserve"> </w:t>
      </w:r>
      <w:r w:rsidR="002C3F1C" w:rsidRPr="002C3F1C">
        <w:rPr>
          <w:rFonts w:ascii="Times New Roman" w:hAnsi="Times New Roman"/>
          <w:i/>
          <w:sz w:val="24"/>
          <w:szCs w:val="24"/>
        </w:rPr>
        <w:t>Implementing Partner Agreement</w:t>
      </w:r>
      <w:r w:rsidR="00420667" w:rsidRPr="00420667">
        <w:rPr>
          <w:rFonts w:ascii="Times New Roman" w:hAnsi="Times New Roman"/>
          <w:i/>
          <w:sz w:val="24"/>
          <w:szCs w:val="24"/>
        </w:rPr>
        <w:t xml:space="preserve"> under CP, enter</w:t>
      </w:r>
      <w:r w:rsidR="00420667">
        <w:rPr>
          <w:rFonts w:ascii="Times New Roman" w:hAnsi="Times New Roman"/>
          <w:sz w:val="24"/>
          <w:szCs w:val="24"/>
        </w:rPr>
        <w:t xml:space="preserve"> </w:t>
      </w:r>
      <w:r w:rsidR="00420667" w:rsidRPr="002C3F1C">
        <w:rPr>
          <w:rFonts w:ascii="Times New Roman" w:hAnsi="Times New Roman"/>
          <w:sz w:val="24"/>
          <w:szCs w:val="24"/>
        </w:rPr>
        <w:t xml:space="preserve">16.] </w:t>
      </w:r>
      <w:r w:rsidR="00600B90" w:rsidRPr="002C3F1C">
        <w:rPr>
          <w:rFonts w:ascii="Times New Roman" w:hAnsi="Times New Roman"/>
          <w:sz w:val="24"/>
          <w:szCs w:val="24"/>
        </w:rPr>
        <w:t>“</w:t>
      </w:r>
      <w:r w:rsidR="00600B90" w:rsidRPr="002C3F1C">
        <w:rPr>
          <w:rFonts w:ascii="Times New Roman" w:hAnsi="Times New Roman"/>
          <w:sz w:val="24"/>
          <w:szCs w:val="24"/>
          <w:u w:val="single"/>
        </w:rPr>
        <w:t>Social Marketing Commodities</w:t>
      </w:r>
      <w:r w:rsidR="00600B90">
        <w:rPr>
          <w:rFonts w:ascii="Times New Roman" w:hAnsi="Times New Roman"/>
          <w:sz w:val="24"/>
          <w:szCs w:val="24"/>
        </w:rPr>
        <w:t xml:space="preserve">” means </w:t>
      </w:r>
      <w:r w:rsidR="00600B90" w:rsidRPr="005E5B6C">
        <w:rPr>
          <w:rFonts w:ascii="Times New Roman" w:hAnsi="Times New Roman"/>
          <w:sz w:val="24"/>
          <w:szCs w:val="24"/>
        </w:rPr>
        <w:t>reproductive health commodities, including contraceptive commodities</w:t>
      </w:r>
      <w:r w:rsidR="00600B90">
        <w:rPr>
          <w:rFonts w:ascii="Times New Roman" w:hAnsi="Times New Roman"/>
          <w:sz w:val="24"/>
          <w:szCs w:val="24"/>
        </w:rPr>
        <w:t>, sold by the IP as part of a UNFPA programme invol</w:t>
      </w:r>
      <w:r w:rsidR="00E31337">
        <w:rPr>
          <w:rFonts w:ascii="Times New Roman" w:hAnsi="Times New Roman"/>
          <w:sz w:val="24"/>
          <w:szCs w:val="24"/>
        </w:rPr>
        <w:t>v</w:t>
      </w:r>
      <w:r w:rsidR="00600B90">
        <w:rPr>
          <w:rFonts w:ascii="Times New Roman" w:hAnsi="Times New Roman"/>
          <w:sz w:val="24"/>
          <w:szCs w:val="24"/>
        </w:rPr>
        <w:t>ing Social Marketing.”</w:t>
      </w:r>
    </w:p>
    <w:p w:rsidR="004E5B7B" w:rsidRPr="004E5B7B" w:rsidRDefault="004E5B7B" w:rsidP="004E5B7B">
      <w:pPr>
        <w:pStyle w:val="NoSpacing"/>
        <w:ind w:left="720"/>
        <w:contextualSpacing/>
        <w:jc w:val="both"/>
        <w:rPr>
          <w:rFonts w:ascii="Times New Roman" w:hAnsi="Times New Roman"/>
          <w:sz w:val="24"/>
          <w:szCs w:val="24"/>
        </w:rPr>
      </w:pPr>
    </w:p>
    <w:p w:rsidR="00AE19B8" w:rsidRPr="00ED3DF8" w:rsidRDefault="00AE19B8" w:rsidP="00A27616">
      <w:pPr>
        <w:pStyle w:val="NoSpacing"/>
        <w:numPr>
          <w:ilvl w:val="0"/>
          <w:numId w:val="12"/>
        </w:numPr>
        <w:tabs>
          <w:tab w:val="left" w:pos="900"/>
        </w:tabs>
        <w:ind w:left="900" w:hanging="540"/>
        <w:contextualSpacing/>
        <w:jc w:val="both"/>
        <w:rPr>
          <w:rFonts w:ascii="Times New Roman" w:hAnsi="Times New Roman"/>
          <w:sz w:val="24"/>
          <w:szCs w:val="24"/>
        </w:rPr>
      </w:pPr>
      <w:r w:rsidRPr="00ED3DF8">
        <w:rPr>
          <w:rFonts w:ascii="Times New Roman" w:hAnsi="Times New Roman"/>
          <w:sz w:val="24"/>
          <w:szCs w:val="24"/>
        </w:rPr>
        <w:t xml:space="preserve">Article VI of the </w:t>
      </w:r>
      <w:r w:rsidR="002C3F1C">
        <w:rPr>
          <w:rFonts w:ascii="Times New Roman" w:hAnsi="Times New Roman"/>
          <w:sz w:val="24"/>
          <w:szCs w:val="24"/>
        </w:rPr>
        <w:t>Implementing Partner Agreement</w:t>
      </w:r>
      <w:r w:rsidR="002C3F1C" w:rsidRPr="00ED3DF8" w:rsidDel="00F76E0A">
        <w:rPr>
          <w:rFonts w:ascii="Times New Roman" w:hAnsi="Times New Roman"/>
          <w:sz w:val="24"/>
          <w:szCs w:val="24"/>
        </w:rPr>
        <w:t xml:space="preserve"> </w:t>
      </w:r>
      <w:r w:rsidRPr="00ED3DF8">
        <w:rPr>
          <w:rFonts w:ascii="Times New Roman" w:hAnsi="Times New Roman"/>
          <w:sz w:val="24"/>
          <w:szCs w:val="24"/>
        </w:rPr>
        <w:t>entitled “Responsibilities of UNFPA”</w:t>
      </w:r>
      <w:r w:rsidR="00ED3DF8" w:rsidRPr="00ED3DF8">
        <w:rPr>
          <w:rFonts w:ascii="Times New Roman" w:hAnsi="Times New Roman"/>
          <w:sz w:val="24"/>
          <w:szCs w:val="24"/>
        </w:rPr>
        <w:t xml:space="preserve">, paragraph </w:t>
      </w:r>
      <w:r w:rsidR="00ED3DF8" w:rsidRPr="00E757EC">
        <w:rPr>
          <w:rFonts w:ascii="Times New Roman" w:hAnsi="Times New Roman"/>
          <w:sz w:val="24"/>
          <w:szCs w:val="24"/>
        </w:rPr>
        <w:t>2</w:t>
      </w:r>
      <w:r w:rsidR="00E757EC" w:rsidRPr="00ED3DF8">
        <w:rPr>
          <w:rFonts w:ascii="Times New Roman" w:hAnsi="Times New Roman"/>
          <w:sz w:val="24"/>
          <w:szCs w:val="24"/>
        </w:rPr>
        <w:t xml:space="preserve"> </w:t>
      </w:r>
      <w:r w:rsidR="00ED3DF8" w:rsidRPr="00ED3DF8">
        <w:rPr>
          <w:rFonts w:ascii="Times New Roman" w:hAnsi="Times New Roman"/>
          <w:sz w:val="24"/>
          <w:szCs w:val="24"/>
        </w:rPr>
        <w:t xml:space="preserve">(relating to the payment </w:t>
      </w:r>
      <w:r w:rsidR="009C13E9">
        <w:rPr>
          <w:rFonts w:ascii="Times New Roman" w:hAnsi="Times New Roman"/>
          <w:sz w:val="24"/>
          <w:szCs w:val="24"/>
        </w:rPr>
        <w:t xml:space="preserve">by UNFPA to the IP </w:t>
      </w:r>
      <w:r w:rsidR="00ED3DF8" w:rsidRPr="00ED3DF8">
        <w:rPr>
          <w:rFonts w:ascii="Times New Roman" w:hAnsi="Times New Roman"/>
          <w:sz w:val="24"/>
          <w:szCs w:val="24"/>
        </w:rPr>
        <w:t>of support costs),</w:t>
      </w:r>
      <w:r w:rsidRPr="00ED3DF8">
        <w:rPr>
          <w:rFonts w:ascii="Times New Roman" w:hAnsi="Times New Roman"/>
          <w:sz w:val="24"/>
          <w:szCs w:val="24"/>
        </w:rPr>
        <w:t xml:space="preserve"> is </w:t>
      </w:r>
      <w:r w:rsidR="00CC0AE8">
        <w:rPr>
          <w:rFonts w:ascii="Times New Roman" w:hAnsi="Times New Roman"/>
          <w:sz w:val="24"/>
          <w:szCs w:val="24"/>
        </w:rPr>
        <w:t>amended as follows</w:t>
      </w:r>
      <w:r w:rsidRPr="00ED3DF8">
        <w:rPr>
          <w:rFonts w:ascii="Times New Roman" w:hAnsi="Times New Roman"/>
          <w:sz w:val="24"/>
          <w:szCs w:val="24"/>
        </w:rPr>
        <w:t>:</w:t>
      </w:r>
    </w:p>
    <w:p w:rsidR="00AE19B8" w:rsidRDefault="00AE19B8" w:rsidP="00A27616">
      <w:pPr>
        <w:pStyle w:val="NoSpacing"/>
        <w:tabs>
          <w:tab w:val="left" w:pos="900"/>
        </w:tabs>
        <w:ind w:left="900" w:hanging="540"/>
        <w:contextualSpacing/>
        <w:jc w:val="both"/>
        <w:rPr>
          <w:rFonts w:ascii="Times New Roman" w:hAnsi="Times New Roman"/>
          <w:sz w:val="24"/>
          <w:szCs w:val="24"/>
        </w:rPr>
      </w:pPr>
    </w:p>
    <w:p w:rsidR="00600B90" w:rsidRPr="00E31337" w:rsidRDefault="00A27616" w:rsidP="00A27616">
      <w:pPr>
        <w:pStyle w:val="NoSpacing"/>
        <w:tabs>
          <w:tab w:val="left" w:pos="900"/>
        </w:tabs>
        <w:ind w:left="900" w:hanging="540"/>
        <w:contextualSpacing/>
        <w:jc w:val="both"/>
        <w:rPr>
          <w:rFonts w:ascii="Times New Roman" w:hAnsi="Times New Roman"/>
          <w:sz w:val="24"/>
          <w:szCs w:val="24"/>
        </w:rPr>
      </w:pPr>
      <w:r>
        <w:rPr>
          <w:rFonts w:ascii="Times New Roman" w:hAnsi="Times New Roman"/>
          <w:sz w:val="24"/>
          <w:szCs w:val="24"/>
        </w:rPr>
        <w:tab/>
      </w:r>
      <w:r w:rsidR="00AE19B8">
        <w:rPr>
          <w:rFonts w:ascii="Times New Roman" w:hAnsi="Times New Roman"/>
          <w:sz w:val="24"/>
          <w:szCs w:val="24"/>
        </w:rPr>
        <w:t>“</w:t>
      </w:r>
      <w:r w:rsidR="001A7914">
        <w:rPr>
          <w:rFonts w:ascii="Times New Roman" w:hAnsi="Times New Roman"/>
          <w:sz w:val="24"/>
          <w:szCs w:val="24"/>
        </w:rPr>
        <w:t>Should</w:t>
      </w:r>
      <w:r w:rsidR="007D0930">
        <w:rPr>
          <w:rFonts w:ascii="Times New Roman" w:hAnsi="Times New Roman"/>
          <w:sz w:val="24"/>
          <w:szCs w:val="24"/>
        </w:rPr>
        <w:t xml:space="preserve"> the Parties agree in any </w:t>
      </w:r>
      <w:r w:rsidR="00CC0AE8">
        <w:rPr>
          <w:rFonts w:ascii="Times New Roman" w:hAnsi="Times New Roman"/>
          <w:sz w:val="24"/>
          <w:szCs w:val="24"/>
        </w:rPr>
        <w:t>WP</w:t>
      </w:r>
      <w:r w:rsidR="007D0930">
        <w:rPr>
          <w:rFonts w:ascii="Times New Roman" w:hAnsi="Times New Roman"/>
          <w:sz w:val="24"/>
          <w:szCs w:val="24"/>
        </w:rPr>
        <w:t xml:space="preserve"> that the IP shall not be entitled to</w:t>
      </w:r>
      <w:r w:rsidR="00AE19B8">
        <w:rPr>
          <w:rFonts w:ascii="Times New Roman" w:hAnsi="Times New Roman"/>
          <w:sz w:val="24"/>
          <w:szCs w:val="24"/>
        </w:rPr>
        <w:t xml:space="preserve"> the reimbursement by UNFPA of any support costs</w:t>
      </w:r>
      <w:r w:rsidR="00CC0AE8">
        <w:rPr>
          <w:rFonts w:ascii="Times New Roman" w:hAnsi="Times New Roman"/>
          <w:sz w:val="24"/>
          <w:szCs w:val="24"/>
        </w:rPr>
        <w:t xml:space="preserve"> in respect of Social Marketing activities, it is </w:t>
      </w:r>
      <w:r w:rsidR="00FF1D86">
        <w:rPr>
          <w:rFonts w:ascii="Times New Roman" w:hAnsi="Times New Roman"/>
          <w:sz w:val="24"/>
          <w:szCs w:val="24"/>
        </w:rPr>
        <w:t xml:space="preserve">nevertheless </w:t>
      </w:r>
      <w:r w:rsidR="001A7914">
        <w:rPr>
          <w:rFonts w:ascii="Times New Roman" w:hAnsi="Times New Roman"/>
          <w:sz w:val="24"/>
          <w:szCs w:val="24"/>
        </w:rPr>
        <w:t xml:space="preserve">understood that </w:t>
      </w:r>
      <w:r w:rsidR="00CC0AE8">
        <w:rPr>
          <w:rFonts w:ascii="Times New Roman" w:hAnsi="Times New Roman"/>
          <w:sz w:val="24"/>
          <w:szCs w:val="24"/>
        </w:rPr>
        <w:t>support costs</w:t>
      </w:r>
      <w:r w:rsidR="001A7914">
        <w:rPr>
          <w:rFonts w:ascii="Times New Roman" w:hAnsi="Times New Roman"/>
          <w:sz w:val="24"/>
          <w:szCs w:val="24"/>
        </w:rPr>
        <w:t>, if any,</w:t>
      </w:r>
      <w:r w:rsidR="00CC0AE8">
        <w:rPr>
          <w:rFonts w:ascii="Times New Roman" w:hAnsi="Times New Roman"/>
          <w:sz w:val="24"/>
          <w:szCs w:val="24"/>
        </w:rPr>
        <w:t xml:space="preserve"> actually incurred by </w:t>
      </w:r>
      <w:r w:rsidR="00AE19B8">
        <w:rPr>
          <w:rFonts w:ascii="Times New Roman" w:hAnsi="Times New Roman"/>
          <w:sz w:val="24"/>
          <w:szCs w:val="24"/>
        </w:rPr>
        <w:t>the IP</w:t>
      </w:r>
      <w:r w:rsidR="009C13E9">
        <w:rPr>
          <w:rFonts w:ascii="Times New Roman" w:hAnsi="Times New Roman"/>
          <w:sz w:val="24"/>
          <w:szCs w:val="24"/>
        </w:rPr>
        <w:t xml:space="preserve"> </w:t>
      </w:r>
      <w:r w:rsidR="00AE19B8">
        <w:rPr>
          <w:rFonts w:ascii="Times New Roman" w:hAnsi="Times New Roman"/>
          <w:sz w:val="24"/>
          <w:szCs w:val="24"/>
        </w:rPr>
        <w:t xml:space="preserve">shall be deemed to be offset </w:t>
      </w:r>
      <w:r w:rsidR="00ED3DF8">
        <w:rPr>
          <w:rFonts w:ascii="Times New Roman" w:hAnsi="Times New Roman"/>
          <w:sz w:val="24"/>
          <w:szCs w:val="24"/>
        </w:rPr>
        <w:t>against</w:t>
      </w:r>
      <w:r w:rsidR="00AE19B8">
        <w:rPr>
          <w:rFonts w:ascii="Times New Roman" w:hAnsi="Times New Roman"/>
          <w:sz w:val="24"/>
          <w:szCs w:val="24"/>
        </w:rPr>
        <w:t xml:space="preserve"> any </w:t>
      </w:r>
      <w:r w:rsidR="00ED3DF8">
        <w:rPr>
          <w:rFonts w:ascii="Times New Roman" w:hAnsi="Times New Roman"/>
          <w:sz w:val="24"/>
          <w:szCs w:val="24"/>
        </w:rPr>
        <w:t>income</w:t>
      </w:r>
      <w:r w:rsidR="00AE19B8">
        <w:rPr>
          <w:rFonts w:ascii="Times New Roman" w:hAnsi="Times New Roman"/>
          <w:sz w:val="24"/>
          <w:szCs w:val="24"/>
        </w:rPr>
        <w:t xml:space="preserve"> accruing to the IP from </w:t>
      </w:r>
      <w:r w:rsidR="00AE19B8" w:rsidRPr="005E5B6C">
        <w:rPr>
          <w:rFonts w:ascii="Times New Roman" w:hAnsi="Times New Roman"/>
          <w:sz w:val="24"/>
          <w:szCs w:val="24"/>
        </w:rPr>
        <w:t xml:space="preserve">the sale of the </w:t>
      </w:r>
      <w:r w:rsidR="00ED3DF8">
        <w:rPr>
          <w:rFonts w:ascii="Times New Roman" w:hAnsi="Times New Roman"/>
          <w:sz w:val="24"/>
          <w:szCs w:val="24"/>
        </w:rPr>
        <w:t xml:space="preserve">Social Marketing </w:t>
      </w:r>
      <w:r w:rsidR="00AE19B8" w:rsidRPr="005E5B6C">
        <w:rPr>
          <w:rFonts w:ascii="Times New Roman" w:hAnsi="Times New Roman"/>
          <w:sz w:val="24"/>
          <w:szCs w:val="24"/>
        </w:rPr>
        <w:t>Commodities</w:t>
      </w:r>
      <w:r w:rsidR="00AE19B8">
        <w:rPr>
          <w:rFonts w:ascii="Times New Roman" w:hAnsi="Times New Roman"/>
          <w:sz w:val="24"/>
          <w:szCs w:val="24"/>
        </w:rPr>
        <w:t xml:space="preserve"> as well as from any interest income.”</w:t>
      </w:r>
    </w:p>
    <w:p w:rsidR="00600B90" w:rsidRPr="00600B90" w:rsidRDefault="00600B90" w:rsidP="00600B90">
      <w:pPr>
        <w:pStyle w:val="NoSpacing"/>
        <w:ind w:left="720"/>
        <w:contextualSpacing/>
        <w:jc w:val="both"/>
        <w:rPr>
          <w:rFonts w:ascii="Times New Roman" w:hAnsi="Times New Roman"/>
          <w:sz w:val="24"/>
          <w:szCs w:val="24"/>
          <w:u w:val="single"/>
        </w:rPr>
      </w:pPr>
    </w:p>
    <w:p w:rsidR="003C2F14" w:rsidRPr="00ED3DF8" w:rsidRDefault="00D3679C" w:rsidP="00A27616">
      <w:pPr>
        <w:pStyle w:val="NoSpacing"/>
        <w:numPr>
          <w:ilvl w:val="0"/>
          <w:numId w:val="12"/>
        </w:numPr>
        <w:ind w:left="900" w:hanging="540"/>
        <w:contextualSpacing/>
        <w:jc w:val="both"/>
        <w:rPr>
          <w:rFonts w:ascii="Times New Roman" w:hAnsi="Times New Roman"/>
          <w:sz w:val="24"/>
          <w:szCs w:val="24"/>
        </w:rPr>
      </w:pPr>
      <w:r w:rsidRPr="00ED3DF8">
        <w:rPr>
          <w:rFonts w:ascii="Times New Roman" w:hAnsi="Times New Roman"/>
          <w:sz w:val="24"/>
          <w:szCs w:val="24"/>
        </w:rPr>
        <w:t xml:space="preserve">Article IX of the </w:t>
      </w:r>
      <w:r w:rsidR="002C3F1C">
        <w:rPr>
          <w:rFonts w:ascii="Times New Roman" w:hAnsi="Times New Roman"/>
          <w:sz w:val="24"/>
          <w:szCs w:val="24"/>
        </w:rPr>
        <w:t>Implementing Partner Agreement</w:t>
      </w:r>
      <w:r w:rsidR="002C3F1C" w:rsidRPr="00ED3DF8" w:rsidDel="00F76E0A">
        <w:rPr>
          <w:rFonts w:ascii="Times New Roman" w:hAnsi="Times New Roman"/>
          <w:sz w:val="24"/>
          <w:szCs w:val="24"/>
        </w:rPr>
        <w:t xml:space="preserve"> </w:t>
      </w:r>
      <w:r w:rsidR="003C2F14" w:rsidRPr="00ED3DF8">
        <w:rPr>
          <w:rFonts w:ascii="Times New Roman" w:hAnsi="Times New Roman"/>
          <w:sz w:val="24"/>
          <w:szCs w:val="24"/>
        </w:rPr>
        <w:t>entitled “Record keeping” is amended as follows:</w:t>
      </w:r>
    </w:p>
    <w:p w:rsidR="003C2F14" w:rsidRDefault="003C2F14" w:rsidP="00A27616">
      <w:pPr>
        <w:pStyle w:val="NoSpacing"/>
        <w:ind w:left="900" w:hanging="540"/>
        <w:contextualSpacing/>
        <w:jc w:val="both"/>
        <w:rPr>
          <w:rFonts w:ascii="Times New Roman" w:hAnsi="Times New Roman"/>
          <w:sz w:val="24"/>
          <w:szCs w:val="24"/>
        </w:rPr>
      </w:pPr>
    </w:p>
    <w:p w:rsidR="003C2F14" w:rsidRDefault="003C2F14" w:rsidP="00A27616">
      <w:pPr>
        <w:pStyle w:val="NoSpacing"/>
        <w:ind w:left="900"/>
        <w:contextualSpacing/>
        <w:jc w:val="both"/>
        <w:rPr>
          <w:rFonts w:ascii="Times New Roman" w:hAnsi="Times New Roman"/>
          <w:sz w:val="24"/>
          <w:szCs w:val="24"/>
        </w:rPr>
      </w:pPr>
      <w:r>
        <w:rPr>
          <w:rFonts w:ascii="Times New Roman" w:hAnsi="Times New Roman"/>
          <w:sz w:val="24"/>
          <w:szCs w:val="24"/>
        </w:rPr>
        <w:t>“</w:t>
      </w:r>
      <w:r w:rsidRPr="002C3F1C">
        <w:rPr>
          <w:rFonts w:ascii="Times New Roman" w:hAnsi="Times New Roman"/>
          <w:sz w:val="24"/>
          <w:szCs w:val="24"/>
        </w:rPr>
        <w:t>4.</w:t>
      </w:r>
      <w:r>
        <w:rPr>
          <w:rFonts w:ascii="Times New Roman" w:hAnsi="Times New Roman"/>
          <w:sz w:val="24"/>
          <w:szCs w:val="24"/>
        </w:rPr>
        <w:tab/>
      </w:r>
      <w:r w:rsidR="00E97737">
        <w:rPr>
          <w:rFonts w:ascii="Times New Roman" w:hAnsi="Times New Roman"/>
          <w:sz w:val="24"/>
          <w:szCs w:val="24"/>
        </w:rPr>
        <w:t>The IP shall</w:t>
      </w:r>
      <w:r w:rsidRPr="005E5B6C">
        <w:rPr>
          <w:rFonts w:ascii="Times New Roman" w:hAnsi="Times New Roman"/>
          <w:sz w:val="24"/>
          <w:szCs w:val="24"/>
        </w:rPr>
        <w:t xml:space="preserve"> maintain accurate and complete records of all sales of </w:t>
      </w:r>
      <w:r w:rsidR="00ED3DF8">
        <w:rPr>
          <w:rFonts w:ascii="Times New Roman" w:hAnsi="Times New Roman"/>
          <w:sz w:val="24"/>
          <w:szCs w:val="24"/>
        </w:rPr>
        <w:t xml:space="preserve">the Social Marketing </w:t>
      </w:r>
      <w:r w:rsidRPr="005E5B6C">
        <w:rPr>
          <w:rFonts w:ascii="Times New Roman" w:hAnsi="Times New Roman"/>
          <w:sz w:val="24"/>
          <w:szCs w:val="24"/>
        </w:rPr>
        <w:t xml:space="preserve">Commodities and of the income generated or received thereby, as well as of all interest earned from such income. Such records shall be kept for a period of five years after the completion of the last AWP or the termination of the </w:t>
      </w:r>
      <w:r w:rsidR="002C3F1C">
        <w:rPr>
          <w:rFonts w:ascii="Times New Roman" w:hAnsi="Times New Roman"/>
          <w:sz w:val="24"/>
          <w:szCs w:val="24"/>
        </w:rPr>
        <w:t>Implementing Partner Agreement</w:t>
      </w:r>
      <w:r w:rsidR="005F546C">
        <w:rPr>
          <w:rFonts w:ascii="Times New Roman" w:hAnsi="Times New Roman"/>
          <w:sz w:val="24"/>
          <w:szCs w:val="24"/>
        </w:rPr>
        <w:t>, whichever occurs</w:t>
      </w:r>
      <w:r w:rsidRPr="005E5B6C">
        <w:rPr>
          <w:rFonts w:ascii="Times New Roman" w:hAnsi="Times New Roman"/>
          <w:sz w:val="24"/>
          <w:szCs w:val="24"/>
        </w:rPr>
        <w:t xml:space="preserve"> later.</w:t>
      </w:r>
      <w:r>
        <w:rPr>
          <w:rFonts w:ascii="Times New Roman" w:hAnsi="Times New Roman"/>
          <w:sz w:val="24"/>
          <w:szCs w:val="24"/>
        </w:rPr>
        <w:t>”</w:t>
      </w:r>
    </w:p>
    <w:p w:rsidR="003C2F14" w:rsidRDefault="003C2F14" w:rsidP="003C2F14">
      <w:pPr>
        <w:pStyle w:val="NoSpacing"/>
        <w:ind w:left="720"/>
        <w:contextualSpacing/>
        <w:jc w:val="both"/>
        <w:rPr>
          <w:rFonts w:ascii="Times New Roman" w:hAnsi="Times New Roman"/>
          <w:sz w:val="24"/>
          <w:szCs w:val="24"/>
          <w:u w:val="single"/>
        </w:rPr>
      </w:pPr>
    </w:p>
    <w:p w:rsidR="005F546C" w:rsidRDefault="005F546C" w:rsidP="00A27616">
      <w:pPr>
        <w:pStyle w:val="NoSpacing"/>
        <w:numPr>
          <w:ilvl w:val="0"/>
          <w:numId w:val="12"/>
        </w:numPr>
        <w:ind w:left="900" w:hanging="540"/>
        <w:contextualSpacing/>
        <w:jc w:val="both"/>
        <w:rPr>
          <w:rFonts w:ascii="Times New Roman" w:hAnsi="Times New Roman"/>
          <w:sz w:val="24"/>
          <w:szCs w:val="24"/>
        </w:rPr>
      </w:pPr>
      <w:r>
        <w:rPr>
          <w:rFonts w:ascii="Times New Roman" w:hAnsi="Times New Roman"/>
          <w:sz w:val="24"/>
          <w:szCs w:val="24"/>
        </w:rPr>
        <w:t xml:space="preserve">Article X of the </w:t>
      </w:r>
      <w:r w:rsidR="002C3F1C">
        <w:rPr>
          <w:rFonts w:ascii="Times New Roman" w:hAnsi="Times New Roman"/>
          <w:sz w:val="24"/>
          <w:szCs w:val="24"/>
        </w:rPr>
        <w:t>Implementing Partner Agreement</w:t>
      </w:r>
      <w:r w:rsidR="002C3F1C" w:rsidDel="00F76E0A">
        <w:rPr>
          <w:rFonts w:ascii="Times New Roman" w:hAnsi="Times New Roman"/>
          <w:sz w:val="24"/>
          <w:szCs w:val="24"/>
        </w:rPr>
        <w:t xml:space="preserve"> </w:t>
      </w:r>
      <w:r>
        <w:rPr>
          <w:rFonts w:ascii="Times New Roman" w:hAnsi="Times New Roman"/>
          <w:sz w:val="24"/>
          <w:szCs w:val="24"/>
        </w:rPr>
        <w:t>entitled “Reporting requirements” is amended as follows:</w:t>
      </w:r>
    </w:p>
    <w:p w:rsidR="005F546C" w:rsidRDefault="005F546C" w:rsidP="00A27616">
      <w:pPr>
        <w:pStyle w:val="NoSpacing"/>
        <w:ind w:left="900" w:hanging="540"/>
        <w:contextualSpacing/>
        <w:jc w:val="both"/>
        <w:rPr>
          <w:rFonts w:ascii="Times New Roman" w:hAnsi="Times New Roman"/>
          <w:sz w:val="24"/>
          <w:szCs w:val="24"/>
        </w:rPr>
      </w:pPr>
    </w:p>
    <w:p w:rsidR="005F546C" w:rsidRDefault="005F546C" w:rsidP="00A27616">
      <w:pPr>
        <w:pStyle w:val="NoSpacing"/>
        <w:ind w:left="900"/>
        <w:contextualSpacing/>
        <w:jc w:val="both"/>
        <w:rPr>
          <w:rFonts w:ascii="Times New Roman" w:hAnsi="Times New Roman"/>
          <w:sz w:val="24"/>
          <w:szCs w:val="24"/>
        </w:rPr>
      </w:pPr>
      <w:r>
        <w:rPr>
          <w:rFonts w:ascii="Times New Roman" w:hAnsi="Times New Roman"/>
          <w:sz w:val="24"/>
          <w:szCs w:val="24"/>
        </w:rPr>
        <w:t>“</w:t>
      </w:r>
      <w:r w:rsidR="009B18A9" w:rsidRPr="009B18A9">
        <w:rPr>
          <w:rFonts w:ascii="Times New Roman" w:hAnsi="Times New Roman"/>
          <w:sz w:val="24"/>
          <w:szCs w:val="24"/>
          <w:u w:val="single"/>
        </w:rPr>
        <w:t>Financial reporting on income generated through sales:</w:t>
      </w:r>
    </w:p>
    <w:p w:rsidR="009B18A9" w:rsidRDefault="009B18A9" w:rsidP="00A27616">
      <w:pPr>
        <w:pStyle w:val="NoSpacing"/>
        <w:ind w:left="900" w:hanging="540"/>
        <w:contextualSpacing/>
        <w:jc w:val="both"/>
        <w:rPr>
          <w:rFonts w:ascii="Times New Roman" w:hAnsi="Times New Roman"/>
          <w:sz w:val="24"/>
          <w:szCs w:val="24"/>
        </w:rPr>
      </w:pPr>
    </w:p>
    <w:p w:rsidR="009B18A9" w:rsidRDefault="00A27616" w:rsidP="00A27616">
      <w:pPr>
        <w:pStyle w:val="NoSpacing"/>
        <w:tabs>
          <w:tab w:val="left" w:pos="1440"/>
        </w:tabs>
        <w:ind w:left="900" w:hanging="540"/>
        <w:contextualSpacing/>
        <w:jc w:val="both"/>
        <w:rPr>
          <w:rFonts w:ascii="Times New Roman" w:hAnsi="Times New Roman"/>
          <w:sz w:val="24"/>
          <w:szCs w:val="24"/>
        </w:rPr>
      </w:pPr>
      <w:r>
        <w:rPr>
          <w:rFonts w:ascii="Times New Roman" w:hAnsi="Times New Roman"/>
          <w:sz w:val="24"/>
          <w:szCs w:val="24"/>
        </w:rPr>
        <w:tab/>
      </w:r>
      <w:r w:rsidR="009B18A9">
        <w:rPr>
          <w:rFonts w:ascii="Times New Roman" w:hAnsi="Times New Roman"/>
          <w:sz w:val="24"/>
          <w:szCs w:val="24"/>
        </w:rPr>
        <w:t>“</w:t>
      </w:r>
      <w:r w:rsidR="009B18A9" w:rsidRPr="002C3F1C">
        <w:rPr>
          <w:rFonts w:ascii="Times New Roman" w:hAnsi="Times New Roman"/>
          <w:sz w:val="24"/>
          <w:szCs w:val="24"/>
        </w:rPr>
        <w:t>6</w:t>
      </w:r>
      <w:r w:rsidR="009B18A9">
        <w:rPr>
          <w:rFonts w:ascii="Times New Roman" w:hAnsi="Times New Roman"/>
          <w:sz w:val="24"/>
          <w:szCs w:val="24"/>
        </w:rPr>
        <w:t>.</w:t>
      </w:r>
      <w:r w:rsidR="009B18A9">
        <w:rPr>
          <w:rFonts w:ascii="Times New Roman" w:hAnsi="Times New Roman"/>
          <w:sz w:val="24"/>
          <w:szCs w:val="24"/>
        </w:rPr>
        <w:tab/>
      </w:r>
      <w:r w:rsidR="009B18A9" w:rsidRPr="005E5B6C">
        <w:rPr>
          <w:rFonts w:ascii="Times New Roman" w:hAnsi="Times New Roman"/>
          <w:sz w:val="24"/>
          <w:szCs w:val="24"/>
        </w:rPr>
        <w:t xml:space="preserve">The IP will submit financial reports on the sale of the </w:t>
      </w:r>
      <w:r w:rsidR="009B18A9">
        <w:rPr>
          <w:rFonts w:ascii="Times New Roman" w:hAnsi="Times New Roman"/>
          <w:sz w:val="24"/>
          <w:szCs w:val="24"/>
        </w:rPr>
        <w:t xml:space="preserve">Social Marketing </w:t>
      </w:r>
      <w:r w:rsidR="009B18A9" w:rsidRPr="005E5B6C">
        <w:rPr>
          <w:rFonts w:ascii="Times New Roman" w:hAnsi="Times New Roman"/>
          <w:sz w:val="24"/>
          <w:szCs w:val="24"/>
        </w:rPr>
        <w:t xml:space="preserve">Commodities and of the income generated thereby, including </w:t>
      </w:r>
      <w:r w:rsidR="009B18A9">
        <w:rPr>
          <w:rFonts w:ascii="Times New Roman" w:hAnsi="Times New Roman"/>
          <w:sz w:val="24"/>
          <w:szCs w:val="24"/>
        </w:rPr>
        <w:t xml:space="preserve">any </w:t>
      </w:r>
      <w:r w:rsidR="009B18A9" w:rsidRPr="005E5B6C">
        <w:rPr>
          <w:rFonts w:ascii="Times New Roman" w:hAnsi="Times New Roman"/>
          <w:sz w:val="24"/>
          <w:szCs w:val="24"/>
        </w:rPr>
        <w:t xml:space="preserve">interest income, </w:t>
      </w:r>
      <w:r w:rsidR="0057383E" w:rsidRPr="008810AD">
        <w:rPr>
          <w:rFonts w:ascii="Times New Roman" w:hAnsi="Times New Roman"/>
          <w:sz w:val="24"/>
          <w:szCs w:val="24"/>
        </w:rPr>
        <w:t>in such form and format as notified in writing by UNFPA to the IP</w:t>
      </w:r>
      <w:r w:rsidR="009B18A9" w:rsidRPr="005E5B6C">
        <w:rPr>
          <w:rFonts w:ascii="Times New Roman" w:hAnsi="Times New Roman"/>
          <w:sz w:val="24"/>
          <w:szCs w:val="24"/>
        </w:rPr>
        <w:t xml:space="preserve"> (the “</w:t>
      </w:r>
      <w:r w:rsidR="009B18A9" w:rsidRPr="005E5B6C">
        <w:rPr>
          <w:rFonts w:ascii="Times New Roman" w:hAnsi="Times New Roman"/>
          <w:sz w:val="24"/>
          <w:szCs w:val="24"/>
          <w:u w:val="single"/>
        </w:rPr>
        <w:t>Social Marketing Financial Report</w:t>
      </w:r>
      <w:r w:rsidR="009B18A9" w:rsidRPr="005E5B6C">
        <w:rPr>
          <w:rFonts w:ascii="Times New Roman" w:hAnsi="Times New Roman"/>
          <w:sz w:val="24"/>
          <w:szCs w:val="24"/>
        </w:rPr>
        <w:t>”).</w:t>
      </w:r>
    </w:p>
    <w:p w:rsidR="009B18A9" w:rsidRDefault="009B18A9" w:rsidP="00A27616">
      <w:pPr>
        <w:pStyle w:val="NoSpacing"/>
        <w:tabs>
          <w:tab w:val="left" w:pos="1440"/>
        </w:tabs>
        <w:ind w:left="900" w:hanging="540"/>
        <w:contextualSpacing/>
        <w:jc w:val="both"/>
        <w:rPr>
          <w:rFonts w:ascii="Times New Roman" w:hAnsi="Times New Roman"/>
          <w:sz w:val="24"/>
          <w:szCs w:val="24"/>
        </w:rPr>
      </w:pPr>
    </w:p>
    <w:p w:rsidR="009B18A9" w:rsidRDefault="009B18A9" w:rsidP="00477404">
      <w:pPr>
        <w:pStyle w:val="NoSpacing"/>
        <w:ind w:left="900"/>
        <w:contextualSpacing/>
        <w:jc w:val="both"/>
        <w:rPr>
          <w:rFonts w:ascii="Times New Roman" w:hAnsi="Times New Roman"/>
          <w:sz w:val="24"/>
          <w:szCs w:val="24"/>
        </w:rPr>
      </w:pPr>
      <w:r>
        <w:rPr>
          <w:rFonts w:ascii="Times New Roman" w:hAnsi="Times New Roman"/>
          <w:sz w:val="24"/>
          <w:szCs w:val="24"/>
        </w:rPr>
        <w:t>“</w:t>
      </w:r>
      <w:r w:rsidRPr="002C3F1C">
        <w:rPr>
          <w:rFonts w:ascii="Times New Roman" w:hAnsi="Times New Roman"/>
          <w:sz w:val="24"/>
          <w:szCs w:val="24"/>
        </w:rPr>
        <w:t>7.</w:t>
      </w:r>
      <w:r>
        <w:rPr>
          <w:rFonts w:ascii="Times New Roman" w:hAnsi="Times New Roman"/>
          <w:sz w:val="24"/>
          <w:szCs w:val="24"/>
        </w:rPr>
        <w:tab/>
        <w:t xml:space="preserve">Each Social Marketing Financial Report shall be certified by an Authorized Officer of the IP as such term is defined in Article I, paragraph </w:t>
      </w:r>
      <w:r w:rsidR="002C3F1C">
        <w:rPr>
          <w:rFonts w:ascii="Times New Roman" w:hAnsi="Times New Roman"/>
          <w:sz w:val="24"/>
          <w:szCs w:val="24"/>
        </w:rPr>
        <w:t>10</w:t>
      </w:r>
      <w:r>
        <w:rPr>
          <w:rFonts w:ascii="Times New Roman" w:hAnsi="Times New Roman"/>
          <w:sz w:val="24"/>
          <w:szCs w:val="24"/>
        </w:rPr>
        <w:t xml:space="preserve">, of the </w:t>
      </w:r>
      <w:r w:rsidR="002C3F1C">
        <w:rPr>
          <w:rFonts w:ascii="Times New Roman" w:hAnsi="Times New Roman"/>
          <w:sz w:val="24"/>
          <w:szCs w:val="24"/>
        </w:rPr>
        <w:t>Implementing Partner Agreement</w:t>
      </w:r>
      <w:r>
        <w:rPr>
          <w:rFonts w:ascii="Times New Roman" w:hAnsi="Times New Roman"/>
          <w:sz w:val="24"/>
          <w:szCs w:val="24"/>
        </w:rPr>
        <w:t xml:space="preserve">. </w:t>
      </w:r>
      <w:r w:rsidRPr="0084594F">
        <w:rPr>
          <w:rFonts w:ascii="Times New Roman" w:hAnsi="Times New Roman"/>
          <w:sz w:val="24"/>
          <w:szCs w:val="24"/>
        </w:rPr>
        <w:t>Unless otherwise agreed between the Parties in writing, Social Marketing Financial R</w:t>
      </w:r>
      <w:r w:rsidR="00DC0DB5">
        <w:rPr>
          <w:rFonts w:ascii="Times New Roman" w:hAnsi="Times New Roman"/>
          <w:sz w:val="24"/>
          <w:szCs w:val="24"/>
        </w:rPr>
        <w:t>eport</w:t>
      </w:r>
      <w:r w:rsidR="007A20CF">
        <w:rPr>
          <w:rFonts w:ascii="Times New Roman" w:hAnsi="Times New Roman"/>
          <w:sz w:val="24"/>
          <w:szCs w:val="24"/>
        </w:rPr>
        <w:t xml:space="preserve">s shall be submitted on a calendar year basis, each </w:t>
      </w:r>
      <w:r w:rsidR="007A20CF" w:rsidRPr="0084594F">
        <w:rPr>
          <w:rFonts w:ascii="Times New Roman" w:hAnsi="Times New Roman"/>
          <w:sz w:val="24"/>
          <w:szCs w:val="24"/>
        </w:rPr>
        <w:t>Social Marketing Financial</w:t>
      </w:r>
      <w:r w:rsidR="007A20CF">
        <w:rPr>
          <w:rFonts w:ascii="Times New Roman" w:hAnsi="Times New Roman"/>
          <w:sz w:val="24"/>
          <w:szCs w:val="24"/>
        </w:rPr>
        <w:t xml:space="preserve"> Report being due no later than 15 January of the year following the year to which the Report relates.</w:t>
      </w:r>
      <w:r>
        <w:rPr>
          <w:rFonts w:ascii="Times New Roman" w:hAnsi="Times New Roman"/>
          <w:sz w:val="24"/>
          <w:szCs w:val="24"/>
        </w:rPr>
        <w:t>”</w:t>
      </w:r>
    </w:p>
    <w:p w:rsidR="00A80D0A" w:rsidRPr="00B351A8" w:rsidRDefault="00A80D0A" w:rsidP="00A80D0A">
      <w:pPr>
        <w:pStyle w:val="NoSpacing"/>
        <w:ind w:left="720"/>
        <w:contextualSpacing/>
        <w:jc w:val="both"/>
        <w:rPr>
          <w:rFonts w:ascii="Times New Roman" w:hAnsi="Times New Roman"/>
          <w:sz w:val="24"/>
          <w:szCs w:val="24"/>
        </w:rPr>
      </w:pPr>
    </w:p>
    <w:p w:rsidR="00E31337" w:rsidRPr="00B351A8" w:rsidRDefault="00E31337" w:rsidP="00A27616">
      <w:pPr>
        <w:pStyle w:val="NoSpacing"/>
        <w:numPr>
          <w:ilvl w:val="0"/>
          <w:numId w:val="12"/>
        </w:numPr>
        <w:ind w:left="900" w:hanging="540"/>
        <w:contextualSpacing/>
        <w:jc w:val="both"/>
        <w:rPr>
          <w:rFonts w:ascii="Times New Roman" w:hAnsi="Times New Roman"/>
          <w:sz w:val="24"/>
          <w:szCs w:val="24"/>
        </w:rPr>
      </w:pPr>
      <w:r w:rsidRPr="00B351A8">
        <w:rPr>
          <w:rFonts w:ascii="Times New Roman" w:hAnsi="Times New Roman"/>
          <w:sz w:val="24"/>
          <w:szCs w:val="24"/>
        </w:rPr>
        <w:t>Article X</w:t>
      </w:r>
      <w:r w:rsidR="00477404">
        <w:rPr>
          <w:rFonts w:ascii="Times New Roman" w:hAnsi="Times New Roman"/>
          <w:sz w:val="24"/>
          <w:szCs w:val="24"/>
        </w:rPr>
        <w:t>III</w:t>
      </w:r>
      <w:r w:rsidRPr="00B351A8">
        <w:rPr>
          <w:rFonts w:ascii="Times New Roman" w:hAnsi="Times New Roman"/>
          <w:sz w:val="24"/>
          <w:szCs w:val="24"/>
        </w:rPr>
        <w:t xml:space="preserve"> of the </w:t>
      </w:r>
      <w:r w:rsidR="00477404">
        <w:rPr>
          <w:rFonts w:ascii="Times New Roman" w:hAnsi="Times New Roman"/>
          <w:sz w:val="24"/>
          <w:szCs w:val="24"/>
        </w:rPr>
        <w:t xml:space="preserve">IP Agreement </w:t>
      </w:r>
      <w:r w:rsidRPr="00B351A8">
        <w:rPr>
          <w:rFonts w:ascii="Times New Roman" w:hAnsi="Times New Roman"/>
          <w:sz w:val="24"/>
          <w:szCs w:val="24"/>
        </w:rPr>
        <w:t>entitled “Final Provisions” is amended as follows:</w:t>
      </w:r>
    </w:p>
    <w:p w:rsidR="00E31337" w:rsidRPr="00B351A8" w:rsidRDefault="00E31337" w:rsidP="00A27616">
      <w:pPr>
        <w:pStyle w:val="NoSpacing"/>
        <w:ind w:left="900" w:hanging="540"/>
        <w:contextualSpacing/>
        <w:jc w:val="both"/>
        <w:rPr>
          <w:rFonts w:ascii="Times New Roman" w:hAnsi="Times New Roman"/>
          <w:sz w:val="24"/>
          <w:szCs w:val="24"/>
          <w:u w:val="single"/>
        </w:rPr>
      </w:pPr>
    </w:p>
    <w:p w:rsidR="00436230" w:rsidRDefault="00584346" w:rsidP="00A27616">
      <w:pPr>
        <w:pStyle w:val="NoSpacing"/>
        <w:ind w:left="900"/>
        <w:contextualSpacing/>
        <w:jc w:val="both"/>
        <w:rPr>
          <w:rFonts w:ascii="Times New Roman" w:hAnsi="Times New Roman"/>
          <w:sz w:val="24"/>
          <w:szCs w:val="24"/>
        </w:rPr>
      </w:pPr>
      <w:r w:rsidRPr="00B351A8">
        <w:rPr>
          <w:rFonts w:ascii="Times New Roman" w:hAnsi="Times New Roman"/>
          <w:sz w:val="24"/>
          <w:szCs w:val="24"/>
        </w:rPr>
        <w:t>“</w:t>
      </w:r>
      <w:r w:rsidR="004B5069">
        <w:rPr>
          <w:rFonts w:ascii="Times New Roman" w:hAnsi="Times New Roman"/>
          <w:sz w:val="24"/>
          <w:szCs w:val="24"/>
        </w:rPr>
        <w:t>2</w:t>
      </w:r>
      <w:r w:rsidRPr="00B351A8">
        <w:rPr>
          <w:rFonts w:ascii="Times New Roman" w:hAnsi="Times New Roman"/>
          <w:sz w:val="24"/>
          <w:szCs w:val="24"/>
        </w:rPr>
        <w:t>.</w:t>
      </w:r>
      <w:r w:rsidRPr="00B351A8">
        <w:rPr>
          <w:rFonts w:ascii="Times New Roman" w:hAnsi="Times New Roman"/>
          <w:sz w:val="24"/>
          <w:szCs w:val="24"/>
        </w:rPr>
        <w:tab/>
      </w:r>
      <w:r w:rsidR="009B18A9" w:rsidRPr="00B351A8">
        <w:rPr>
          <w:rFonts w:ascii="Times New Roman" w:hAnsi="Times New Roman"/>
          <w:sz w:val="24"/>
          <w:szCs w:val="24"/>
        </w:rPr>
        <w:t xml:space="preserve">In consideration of the Parties’ understanding that </w:t>
      </w:r>
      <w:r w:rsidRPr="00B351A8">
        <w:rPr>
          <w:rFonts w:ascii="Times New Roman" w:hAnsi="Times New Roman"/>
          <w:sz w:val="24"/>
          <w:szCs w:val="24"/>
        </w:rPr>
        <w:t xml:space="preserve">any income </w:t>
      </w:r>
      <w:r w:rsidR="00436230" w:rsidRPr="00B351A8">
        <w:rPr>
          <w:rFonts w:ascii="Times New Roman" w:hAnsi="Times New Roman"/>
          <w:sz w:val="24"/>
          <w:szCs w:val="24"/>
        </w:rPr>
        <w:t xml:space="preserve">accruing to the IP from the sale of the </w:t>
      </w:r>
      <w:r w:rsidR="009B18A9" w:rsidRPr="00B351A8">
        <w:rPr>
          <w:rFonts w:ascii="Times New Roman" w:hAnsi="Times New Roman"/>
          <w:sz w:val="24"/>
          <w:szCs w:val="24"/>
        </w:rPr>
        <w:t xml:space="preserve">Social Marketing </w:t>
      </w:r>
      <w:r w:rsidR="00436230" w:rsidRPr="00B351A8">
        <w:rPr>
          <w:rFonts w:ascii="Times New Roman" w:hAnsi="Times New Roman"/>
          <w:sz w:val="24"/>
          <w:szCs w:val="24"/>
        </w:rPr>
        <w:t xml:space="preserve">Commodities as well as from any interest income is only incidental to the IP’s </w:t>
      </w:r>
      <w:r w:rsidR="00DC0DB5" w:rsidRPr="00B351A8">
        <w:rPr>
          <w:rFonts w:ascii="Times New Roman" w:hAnsi="Times New Roman"/>
          <w:sz w:val="24"/>
          <w:szCs w:val="24"/>
        </w:rPr>
        <w:t xml:space="preserve">Social Marketing </w:t>
      </w:r>
      <w:r w:rsidR="00436230" w:rsidRPr="00B351A8">
        <w:rPr>
          <w:rFonts w:ascii="Times New Roman" w:hAnsi="Times New Roman"/>
          <w:sz w:val="24"/>
          <w:szCs w:val="24"/>
        </w:rPr>
        <w:t>activities under the WPs</w:t>
      </w:r>
      <w:r w:rsidR="009B18A9" w:rsidRPr="00B351A8">
        <w:rPr>
          <w:rFonts w:ascii="Times New Roman" w:hAnsi="Times New Roman"/>
          <w:sz w:val="24"/>
          <w:szCs w:val="24"/>
        </w:rPr>
        <w:t xml:space="preserve">, </w:t>
      </w:r>
      <w:r w:rsidR="00193ACA" w:rsidRPr="00B351A8">
        <w:rPr>
          <w:rFonts w:ascii="Times New Roman" w:hAnsi="Times New Roman"/>
          <w:sz w:val="24"/>
          <w:szCs w:val="24"/>
        </w:rPr>
        <w:t xml:space="preserve">the IP may retain such income. Such income, if not applied by the IP towards </w:t>
      </w:r>
      <w:r w:rsidR="00DC0DB5" w:rsidRPr="00B351A8">
        <w:rPr>
          <w:rFonts w:ascii="Times New Roman" w:hAnsi="Times New Roman"/>
          <w:sz w:val="24"/>
          <w:szCs w:val="24"/>
        </w:rPr>
        <w:t>its</w:t>
      </w:r>
      <w:r w:rsidR="00193ACA" w:rsidRPr="00B351A8">
        <w:rPr>
          <w:rFonts w:ascii="Times New Roman" w:hAnsi="Times New Roman"/>
          <w:sz w:val="24"/>
          <w:szCs w:val="24"/>
        </w:rPr>
        <w:t xml:space="preserve"> support costs, shall be used by the IP for purposes consistent with the mandate of UNFPA.</w:t>
      </w:r>
    </w:p>
    <w:p w:rsidR="008810AD" w:rsidRDefault="008810AD" w:rsidP="00A27616">
      <w:pPr>
        <w:pStyle w:val="NoSpacing"/>
        <w:ind w:left="900"/>
        <w:contextualSpacing/>
        <w:jc w:val="both"/>
        <w:rPr>
          <w:rFonts w:ascii="Times New Roman" w:hAnsi="Times New Roman"/>
          <w:sz w:val="24"/>
          <w:szCs w:val="24"/>
        </w:rPr>
      </w:pPr>
    </w:p>
    <w:p w:rsidR="008810AD" w:rsidRPr="00B351A8" w:rsidRDefault="008810AD" w:rsidP="00A27616">
      <w:pPr>
        <w:pStyle w:val="NoSpacing"/>
        <w:ind w:left="900"/>
        <w:contextualSpacing/>
        <w:jc w:val="both"/>
        <w:rPr>
          <w:rFonts w:ascii="Times New Roman" w:hAnsi="Times New Roman"/>
          <w:sz w:val="24"/>
          <w:szCs w:val="24"/>
        </w:rPr>
      </w:pPr>
      <w:r>
        <w:rPr>
          <w:rFonts w:ascii="Times New Roman" w:hAnsi="Times New Roman"/>
          <w:sz w:val="24"/>
          <w:szCs w:val="24"/>
        </w:rPr>
        <w:t>“</w:t>
      </w:r>
      <w:r w:rsidR="004B5069">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ab/>
        <w:t>The monetary value of the Social Marketing Commodities shall be determined solely by UNFPA.</w:t>
      </w:r>
    </w:p>
    <w:p w:rsidR="00C21F68" w:rsidRPr="00B351A8" w:rsidRDefault="00C21F68" w:rsidP="00A27616">
      <w:pPr>
        <w:pStyle w:val="NoSpacing"/>
        <w:ind w:left="900" w:hanging="540"/>
        <w:contextualSpacing/>
        <w:jc w:val="both"/>
        <w:rPr>
          <w:rFonts w:ascii="Times New Roman" w:hAnsi="Times New Roman"/>
          <w:sz w:val="24"/>
          <w:szCs w:val="24"/>
          <w:u w:val="single"/>
        </w:rPr>
      </w:pPr>
    </w:p>
    <w:p w:rsidR="00663D52" w:rsidRPr="00B351A8" w:rsidRDefault="008810AD" w:rsidP="00A27616">
      <w:pPr>
        <w:pStyle w:val="NoSpacing"/>
        <w:ind w:left="900"/>
        <w:contextualSpacing/>
        <w:jc w:val="both"/>
        <w:rPr>
          <w:rFonts w:ascii="Times New Roman" w:hAnsi="Times New Roman"/>
          <w:sz w:val="24"/>
          <w:szCs w:val="24"/>
        </w:rPr>
      </w:pPr>
      <w:r>
        <w:rPr>
          <w:rFonts w:ascii="Times New Roman" w:hAnsi="Times New Roman"/>
          <w:sz w:val="24"/>
          <w:szCs w:val="24"/>
        </w:rPr>
        <w:t>“</w:t>
      </w:r>
      <w:r w:rsidR="004B5069">
        <w:rPr>
          <w:rFonts w:ascii="Times New Roman" w:hAnsi="Times New Roman"/>
          <w:sz w:val="24"/>
          <w:szCs w:val="24"/>
        </w:rPr>
        <w:t>4</w:t>
      </w:r>
      <w:r w:rsidR="00B21506" w:rsidRPr="00B351A8">
        <w:rPr>
          <w:rFonts w:ascii="Times New Roman" w:hAnsi="Times New Roman"/>
          <w:sz w:val="24"/>
          <w:szCs w:val="24"/>
        </w:rPr>
        <w:t>.</w:t>
      </w:r>
      <w:r w:rsidR="00B21506" w:rsidRPr="00B351A8">
        <w:rPr>
          <w:rFonts w:ascii="Times New Roman" w:hAnsi="Times New Roman"/>
          <w:sz w:val="24"/>
          <w:szCs w:val="24"/>
        </w:rPr>
        <w:tab/>
      </w:r>
      <w:r w:rsidR="00663D52" w:rsidRPr="00B351A8">
        <w:rPr>
          <w:rFonts w:ascii="Times New Roman" w:hAnsi="Times New Roman"/>
          <w:sz w:val="24"/>
          <w:szCs w:val="24"/>
        </w:rPr>
        <w:t>The IP shall not re-brand, re-name</w:t>
      </w:r>
      <w:r w:rsidR="00992639">
        <w:rPr>
          <w:rFonts w:ascii="Times New Roman" w:hAnsi="Times New Roman"/>
          <w:sz w:val="24"/>
          <w:szCs w:val="24"/>
        </w:rPr>
        <w:t>, apply marks</w:t>
      </w:r>
      <w:r w:rsidR="00663D52" w:rsidRPr="00B351A8">
        <w:rPr>
          <w:rFonts w:ascii="Times New Roman" w:hAnsi="Times New Roman"/>
          <w:sz w:val="24"/>
          <w:szCs w:val="24"/>
        </w:rPr>
        <w:t xml:space="preserve"> or otherwise change the appearance of the </w:t>
      </w:r>
      <w:r w:rsidR="00B21506" w:rsidRPr="00B351A8">
        <w:rPr>
          <w:rFonts w:ascii="Times New Roman" w:hAnsi="Times New Roman"/>
          <w:sz w:val="24"/>
          <w:szCs w:val="24"/>
        </w:rPr>
        <w:t xml:space="preserve">Social Marketing </w:t>
      </w:r>
      <w:r w:rsidR="00663D52" w:rsidRPr="00B351A8">
        <w:rPr>
          <w:rFonts w:ascii="Times New Roman" w:hAnsi="Times New Roman"/>
          <w:sz w:val="24"/>
          <w:szCs w:val="24"/>
        </w:rPr>
        <w:t>Commodities or of their packaging without the prior written approval of UNFPA. Such approval shall be requested by the IP from the Chief, Procurement Services Branch, UNFPA</w:t>
      </w:r>
      <w:r w:rsidR="00B21506" w:rsidRPr="00B351A8">
        <w:rPr>
          <w:rFonts w:ascii="Times New Roman" w:hAnsi="Times New Roman"/>
          <w:sz w:val="24"/>
          <w:szCs w:val="24"/>
        </w:rPr>
        <w:t xml:space="preserve">, </w:t>
      </w:r>
      <w:r w:rsidR="0077185A" w:rsidRPr="00B351A8">
        <w:rPr>
          <w:rFonts w:ascii="Times New Roman" w:hAnsi="Times New Roman"/>
          <w:sz w:val="24"/>
          <w:szCs w:val="24"/>
        </w:rPr>
        <w:t xml:space="preserve">who may be </w:t>
      </w:r>
      <w:r w:rsidR="0077185A" w:rsidRPr="00C929A0">
        <w:rPr>
          <w:rFonts w:ascii="Times New Roman" w:hAnsi="Times New Roman"/>
          <w:sz w:val="24"/>
          <w:szCs w:val="24"/>
        </w:rPr>
        <w:t xml:space="preserve">contacted </w:t>
      </w:r>
      <w:proofErr w:type="spellStart"/>
      <w:r w:rsidR="0077185A" w:rsidRPr="00C929A0">
        <w:rPr>
          <w:rFonts w:ascii="Times New Roman" w:hAnsi="Times New Roman"/>
          <w:sz w:val="24"/>
          <w:szCs w:val="24"/>
        </w:rPr>
        <w:t>at</w:t>
      </w:r>
      <w:proofErr w:type="gramStart"/>
      <w:r w:rsidR="00B21506" w:rsidRPr="00C929A0">
        <w:rPr>
          <w:rFonts w:ascii="Times New Roman" w:hAnsi="Times New Roman"/>
          <w:sz w:val="24"/>
          <w:szCs w:val="24"/>
        </w:rPr>
        <w:t>:</w:t>
      </w:r>
      <w:r w:rsidR="00C929A0" w:rsidRPr="00C929A0">
        <w:rPr>
          <w:rFonts w:ascii="Times New Roman" w:hAnsi="Times New Roman"/>
          <w:color w:val="6C6C69"/>
          <w:sz w:val="24"/>
          <w:szCs w:val="24"/>
          <w:shd w:val="clear" w:color="auto" w:fill="F5F6F8"/>
        </w:rPr>
        <w:t>Marmorvej</w:t>
      </w:r>
      <w:proofErr w:type="spellEnd"/>
      <w:proofErr w:type="gramEnd"/>
      <w:r w:rsidR="00C929A0" w:rsidRPr="00C929A0">
        <w:rPr>
          <w:rFonts w:ascii="Times New Roman" w:hAnsi="Times New Roman"/>
          <w:color w:val="6C6C69"/>
          <w:sz w:val="24"/>
          <w:szCs w:val="24"/>
          <w:shd w:val="clear" w:color="auto" w:fill="F5F6F8"/>
        </w:rPr>
        <w:t xml:space="preserve"> 51</w:t>
      </w:r>
      <w:r w:rsidR="00C929A0" w:rsidRPr="00C929A0">
        <w:rPr>
          <w:rFonts w:ascii="Times New Roman" w:hAnsi="Times New Roman"/>
          <w:color w:val="6C6C69"/>
          <w:sz w:val="24"/>
          <w:szCs w:val="24"/>
        </w:rPr>
        <w:br/>
      </w:r>
      <w:r w:rsidR="00C929A0" w:rsidRPr="00C929A0">
        <w:rPr>
          <w:rFonts w:ascii="Times New Roman" w:hAnsi="Times New Roman"/>
          <w:color w:val="6C6C69"/>
          <w:sz w:val="24"/>
          <w:szCs w:val="24"/>
          <w:shd w:val="clear" w:color="auto" w:fill="F5F6F8"/>
        </w:rPr>
        <w:t>2100 Copenhagen Ø, Denmark</w:t>
      </w:r>
      <w:r w:rsidR="002F02C0" w:rsidRPr="00C929A0">
        <w:rPr>
          <w:rFonts w:ascii="Times New Roman" w:hAnsi="Times New Roman"/>
          <w:sz w:val="24"/>
          <w:szCs w:val="24"/>
        </w:rPr>
        <w:t>;</w:t>
      </w:r>
      <w:r w:rsidR="00446C88" w:rsidRPr="00C929A0">
        <w:rPr>
          <w:rFonts w:ascii="Times New Roman" w:hAnsi="Times New Roman"/>
          <w:sz w:val="24"/>
          <w:szCs w:val="24"/>
        </w:rPr>
        <w:t xml:space="preserve"> or at </w:t>
      </w:r>
      <w:r w:rsidR="00C16D46" w:rsidRPr="00C929A0">
        <w:rPr>
          <w:rFonts w:ascii="Times New Roman" w:hAnsi="Times New Roman"/>
          <w:sz w:val="24"/>
          <w:szCs w:val="24"/>
        </w:rPr>
        <w:t>procurement@unfpa.or</w:t>
      </w:r>
      <w:r w:rsidR="00C16D46" w:rsidRPr="00B351A8">
        <w:rPr>
          <w:rFonts w:ascii="Times New Roman" w:hAnsi="Times New Roman"/>
          <w:sz w:val="24"/>
          <w:szCs w:val="24"/>
        </w:rPr>
        <w:t>g</w:t>
      </w:r>
      <w:r w:rsidR="00663D52" w:rsidRPr="00B351A8">
        <w:rPr>
          <w:rFonts w:ascii="Times New Roman" w:hAnsi="Times New Roman"/>
          <w:sz w:val="24"/>
          <w:szCs w:val="24"/>
        </w:rPr>
        <w:t>.</w:t>
      </w:r>
    </w:p>
    <w:p w:rsidR="00C16D46" w:rsidRPr="00B351A8" w:rsidRDefault="00C16D46" w:rsidP="00A27616">
      <w:pPr>
        <w:pStyle w:val="NoSpacing"/>
        <w:ind w:left="900" w:hanging="540"/>
        <w:contextualSpacing/>
        <w:jc w:val="both"/>
        <w:rPr>
          <w:rFonts w:ascii="Times New Roman" w:hAnsi="Times New Roman"/>
          <w:sz w:val="24"/>
          <w:szCs w:val="24"/>
        </w:rPr>
      </w:pPr>
    </w:p>
    <w:p w:rsidR="00C16D46" w:rsidRDefault="008810AD" w:rsidP="00A27616">
      <w:pPr>
        <w:pStyle w:val="NoSpacing"/>
        <w:ind w:left="900"/>
        <w:contextualSpacing/>
        <w:jc w:val="both"/>
        <w:rPr>
          <w:rFonts w:ascii="Times New Roman" w:hAnsi="Times New Roman"/>
          <w:sz w:val="24"/>
          <w:szCs w:val="24"/>
        </w:rPr>
      </w:pPr>
      <w:r>
        <w:rPr>
          <w:rFonts w:ascii="Times New Roman" w:hAnsi="Times New Roman"/>
          <w:sz w:val="24"/>
          <w:szCs w:val="24"/>
        </w:rPr>
        <w:t>“</w:t>
      </w:r>
      <w:r w:rsidR="00C929A0">
        <w:rPr>
          <w:rFonts w:ascii="Times New Roman" w:hAnsi="Times New Roman"/>
          <w:sz w:val="24"/>
          <w:szCs w:val="24"/>
        </w:rPr>
        <w:t>5</w:t>
      </w:r>
      <w:r w:rsidR="00C16D46" w:rsidRPr="00B351A8">
        <w:rPr>
          <w:rFonts w:ascii="Times New Roman" w:hAnsi="Times New Roman"/>
          <w:sz w:val="24"/>
          <w:szCs w:val="24"/>
        </w:rPr>
        <w:t>.</w:t>
      </w:r>
      <w:r w:rsidR="00C16D46" w:rsidRPr="00B351A8">
        <w:rPr>
          <w:rFonts w:ascii="Times New Roman" w:hAnsi="Times New Roman"/>
          <w:sz w:val="24"/>
          <w:szCs w:val="24"/>
        </w:rPr>
        <w:tab/>
      </w:r>
      <w:r w:rsidR="00B351A8" w:rsidRPr="00B351A8">
        <w:rPr>
          <w:rFonts w:ascii="Times New Roman" w:hAnsi="Times New Roman"/>
          <w:sz w:val="24"/>
          <w:szCs w:val="24"/>
        </w:rPr>
        <w:t>All Social Marketing Commodities are provided</w:t>
      </w:r>
      <w:r w:rsidR="00B351A8">
        <w:rPr>
          <w:rFonts w:ascii="Times New Roman" w:hAnsi="Times New Roman"/>
          <w:sz w:val="24"/>
          <w:szCs w:val="24"/>
        </w:rPr>
        <w:t xml:space="preserve"> to the IP</w:t>
      </w:r>
      <w:r w:rsidR="00B351A8" w:rsidRPr="00B351A8">
        <w:rPr>
          <w:rFonts w:ascii="Times New Roman" w:hAnsi="Times New Roman"/>
          <w:sz w:val="24"/>
          <w:szCs w:val="24"/>
        </w:rPr>
        <w:t xml:space="preserve"> “as is”. The IP is </w:t>
      </w:r>
      <w:r w:rsidR="0057383E">
        <w:rPr>
          <w:rFonts w:ascii="Times New Roman" w:hAnsi="Times New Roman"/>
          <w:sz w:val="24"/>
          <w:szCs w:val="24"/>
        </w:rPr>
        <w:t xml:space="preserve">fully </w:t>
      </w:r>
      <w:r w:rsidR="00B351A8" w:rsidRPr="00B351A8">
        <w:rPr>
          <w:rFonts w:ascii="Times New Roman" w:hAnsi="Times New Roman"/>
          <w:sz w:val="24"/>
          <w:szCs w:val="24"/>
        </w:rPr>
        <w:t>responsible and liable for t</w:t>
      </w:r>
      <w:r w:rsidR="0057383E">
        <w:rPr>
          <w:rFonts w:ascii="Times New Roman" w:hAnsi="Times New Roman"/>
          <w:sz w:val="24"/>
          <w:szCs w:val="24"/>
        </w:rPr>
        <w:t xml:space="preserve">he Social Marketing Commodities and for their use. </w:t>
      </w:r>
      <w:r w:rsidR="00B351A8" w:rsidRPr="00B351A8">
        <w:rPr>
          <w:rFonts w:ascii="Times New Roman" w:hAnsi="Times New Roman"/>
          <w:sz w:val="24"/>
          <w:szCs w:val="24"/>
        </w:rPr>
        <w:t>UNFPA disclaims all warranties, express or implied, including, without limitation, warranties of fitness for a particular purpose or relating to condition, quality or serviceability of the Social Marketing Commodities. Without limiting the generality of the foregoing, to the extent possible, UNFPA will pass on to the IP any warranties offered by the manufacturer or supplier of the Social Marketing Commodities and will seek to include in its contracts with manufacturers, suppliers or sellers of the Social Marketing Commodities, as far as possible, provisions relating to product liability.</w:t>
      </w:r>
      <w:r w:rsidR="006033A2">
        <w:rPr>
          <w:rFonts w:ascii="Times New Roman" w:hAnsi="Times New Roman"/>
          <w:sz w:val="24"/>
          <w:szCs w:val="24"/>
        </w:rPr>
        <w:t xml:space="preserve"> </w:t>
      </w:r>
      <w:r w:rsidR="009D1474">
        <w:rPr>
          <w:rFonts w:ascii="Times New Roman" w:hAnsi="Times New Roman"/>
          <w:sz w:val="24"/>
          <w:szCs w:val="24"/>
        </w:rPr>
        <w:t>Further to clause</w:t>
      </w:r>
      <w:r w:rsidR="006033A2">
        <w:rPr>
          <w:rFonts w:ascii="Times New Roman" w:hAnsi="Times New Roman"/>
          <w:sz w:val="24"/>
          <w:szCs w:val="24"/>
        </w:rPr>
        <w:t xml:space="preserve"> 6.0 of the General Terms and Conditions, </w:t>
      </w:r>
      <w:r w:rsidR="009D1474">
        <w:rPr>
          <w:rFonts w:ascii="Times New Roman" w:hAnsi="Times New Roman"/>
          <w:sz w:val="24"/>
          <w:szCs w:val="24"/>
        </w:rPr>
        <w:t xml:space="preserve">and without limiting its generality, </w:t>
      </w:r>
      <w:r w:rsidR="006033A2" w:rsidRPr="0084604E">
        <w:rPr>
          <w:rFonts w:ascii="Times New Roman" w:hAnsi="Times New Roman"/>
          <w:color w:val="000000"/>
          <w:sz w:val="24"/>
          <w:szCs w:val="24"/>
        </w:rPr>
        <w:t xml:space="preserve">UNFPA accepts no liability for any third party claims arising out of or related to </w:t>
      </w:r>
      <w:r w:rsidR="006033A2">
        <w:rPr>
          <w:rFonts w:ascii="Times New Roman" w:hAnsi="Times New Roman"/>
          <w:color w:val="000000"/>
          <w:sz w:val="24"/>
          <w:szCs w:val="24"/>
        </w:rPr>
        <w:t>the Social Marketing Commodities or the use thereof</w:t>
      </w:r>
      <w:r w:rsidR="006033A2" w:rsidRPr="0084604E">
        <w:rPr>
          <w:rFonts w:ascii="Times New Roman" w:hAnsi="Times New Roman"/>
          <w:color w:val="000000"/>
          <w:sz w:val="24"/>
          <w:szCs w:val="24"/>
        </w:rPr>
        <w:t xml:space="preserve">, including but not limited to those arising out of or relating to any defect in the quality or quantity of </w:t>
      </w:r>
      <w:r w:rsidR="006033A2">
        <w:rPr>
          <w:rFonts w:ascii="Times New Roman" w:hAnsi="Times New Roman"/>
          <w:color w:val="000000"/>
          <w:sz w:val="24"/>
          <w:szCs w:val="24"/>
        </w:rPr>
        <w:t>the Social Marketing Commodities</w:t>
      </w:r>
      <w:r w:rsidR="006033A2" w:rsidRPr="0084604E">
        <w:rPr>
          <w:rFonts w:ascii="Times New Roman" w:hAnsi="Times New Roman"/>
          <w:color w:val="000000"/>
          <w:sz w:val="24"/>
          <w:szCs w:val="24"/>
        </w:rPr>
        <w:t xml:space="preserve">, the delivery of the </w:t>
      </w:r>
      <w:r w:rsidR="006033A2">
        <w:rPr>
          <w:rFonts w:ascii="Times New Roman" w:hAnsi="Times New Roman"/>
          <w:color w:val="000000"/>
          <w:sz w:val="24"/>
          <w:szCs w:val="24"/>
        </w:rPr>
        <w:t>Commodities</w:t>
      </w:r>
      <w:r w:rsidR="006033A2" w:rsidRPr="0084604E">
        <w:rPr>
          <w:rFonts w:ascii="Times New Roman" w:hAnsi="Times New Roman"/>
          <w:color w:val="000000"/>
          <w:sz w:val="24"/>
          <w:szCs w:val="24"/>
        </w:rPr>
        <w:t xml:space="preserve">, the use of the </w:t>
      </w:r>
      <w:r w:rsidR="006033A2">
        <w:rPr>
          <w:rFonts w:ascii="Times New Roman" w:hAnsi="Times New Roman"/>
          <w:color w:val="000000"/>
          <w:sz w:val="24"/>
          <w:szCs w:val="24"/>
        </w:rPr>
        <w:t>Commodities</w:t>
      </w:r>
      <w:r w:rsidR="006033A2" w:rsidRPr="0084604E">
        <w:rPr>
          <w:rFonts w:ascii="Times New Roman" w:hAnsi="Times New Roman"/>
          <w:color w:val="000000"/>
          <w:sz w:val="24"/>
          <w:szCs w:val="24"/>
        </w:rPr>
        <w:t xml:space="preserve">, or otherwise.  The </w:t>
      </w:r>
      <w:r w:rsidR="006033A2">
        <w:rPr>
          <w:rFonts w:ascii="Times New Roman" w:hAnsi="Times New Roman"/>
          <w:color w:val="000000"/>
          <w:sz w:val="24"/>
          <w:szCs w:val="24"/>
        </w:rPr>
        <w:t>IP</w:t>
      </w:r>
      <w:r w:rsidR="006033A2" w:rsidRPr="0084604E">
        <w:rPr>
          <w:rFonts w:ascii="Times New Roman" w:hAnsi="Times New Roman"/>
          <w:color w:val="000000"/>
          <w:sz w:val="24"/>
          <w:szCs w:val="24"/>
        </w:rPr>
        <w:t xml:space="preserve"> </w:t>
      </w:r>
      <w:r w:rsidR="009D1474">
        <w:rPr>
          <w:rFonts w:ascii="Times New Roman" w:hAnsi="Times New Roman"/>
          <w:color w:val="000000"/>
          <w:sz w:val="24"/>
          <w:szCs w:val="24"/>
        </w:rPr>
        <w:t xml:space="preserve">shall </w:t>
      </w:r>
      <w:r w:rsidR="006033A2" w:rsidRPr="0084604E">
        <w:rPr>
          <w:rFonts w:ascii="Times New Roman" w:hAnsi="Times New Roman"/>
          <w:color w:val="000000"/>
          <w:sz w:val="24"/>
          <w:szCs w:val="24"/>
        </w:rPr>
        <w:t xml:space="preserve">deal with, </w:t>
      </w:r>
      <w:r w:rsidR="00992639">
        <w:rPr>
          <w:rFonts w:ascii="Times New Roman" w:hAnsi="Times New Roman"/>
          <w:color w:val="000000"/>
          <w:sz w:val="24"/>
          <w:szCs w:val="24"/>
        </w:rPr>
        <w:t xml:space="preserve">and indemnify, </w:t>
      </w:r>
      <w:r w:rsidR="006033A2" w:rsidRPr="0084604E">
        <w:rPr>
          <w:rFonts w:ascii="Times New Roman" w:hAnsi="Times New Roman"/>
          <w:color w:val="000000"/>
          <w:sz w:val="24"/>
          <w:szCs w:val="24"/>
        </w:rPr>
        <w:t xml:space="preserve">defend and hold UNFPA harmless </w:t>
      </w:r>
      <w:r w:rsidR="00992639">
        <w:rPr>
          <w:rFonts w:ascii="Times New Roman" w:hAnsi="Times New Roman"/>
          <w:color w:val="000000"/>
          <w:sz w:val="24"/>
          <w:szCs w:val="24"/>
        </w:rPr>
        <w:t xml:space="preserve">against or </w:t>
      </w:r>
      <w:r w:rsidR="006033A2" w:rsidRPr="0084604E">
        <w:rPr>
          <w:rFonts w:ascii="Times New Roman" w:hAnsi="Times New Roman"/>
          <w:color w:val="000000"/>
          <w:sz w:val="24"/>
          <w:szCs w:val="24"/>
        </w:rPr>
        <w:t>in connection with</w:t>
      </w:r>
      <w:r w:rsidR="00992639">
        <w:rPr>
          <w:rFonts w:ascii="Times New Roman" w:hAnsi="Times New Roman"/>
          <w:color w:val="000000"/>
          <w:sz w:val="24"/>
          <w:szCs w:val="24"/>
        </w:rPr>
        <w:t>,</w:t>
      </w:r>
      <w:r w:rsidR="006033A2" w:rsidRPr="0084604E">
        <w:rPr>
          <w:rFonts w:ascii="Times New Roman" w:hAnsi="Times New Roman"/>
          <w:color w:val="000000"/>
          <w:sz w:val="24"/>
          <w:szCs w:val="24"/>
        </w:rPr>
        <w:t xml:space="preserve"> any third </w:t>
      </w:r>
      <w:r w:rsidR="006033A2" w:rsidRPr="0084604E">
        <w:rPr>
          <w:rFonts w:ascii="Times New Roman" w:hAnsi="Times New Roman"/>
          <w:color w:val="000000"/>
          <w:sz w:val="24"/>
          <w:szCs w:val="24"/>
        </w:rPr>
        <w:lastRenderedPageBreak/>
        <w:t xml:space="preserve">party claim or other cause of action arising out of or relating to </w:t>
      </w:r>
      <w:r w:rsidR="006033A2">
        <w:rPr>
          <w:rFonts w:ascii="Times New Roman" w:hAnsi="Times New Roman"/>
          <w:color w:val="000000"/>
          <w:sz w:val="24"/>
          <w:szCs w:val="24"/>
        </w:rPr>
        <w:t>the Social Marketing Commodities or the use thereof</w:t>
      </w:r>
      <w:r w:rsidR="006033A2" w:rsidRPr="0084604E">
        <w:rPr>
          <w:rFonts w:ascii="Times New Roman" w:hAnsi="Times New Roman"/>
          <w:color w:val="000000"/>
          <w:sz w:val="24"/>
          <w:szCs w:val="24"/>
        </w:rPr>
        <w:t>.</w:t>
      </w:r>
      <w:r w:rsidR="00B351A8" w:rsidRPr="00B351A8">
        <w:rPr>
          <w:rFonts w:ascii="Times New Roman" w:hAnsi="Times New Roman"/>
          <w:sz w:val="24"/>
          <w:szCs w:val="24"/>
        </w:rPr>
        <w:t>”</w:t>
      </w:r>
    </w:p>
    <w:p w:rsidR="00477404" w:rsidRDefault="00477404" w:rsidP="00A27616">
      <w:pPr>
        <w:pStyle w:val="NoSpacing"/>
        <w:ind w:left="900"/>
        <w:contextualSpacing/>
        <w:jc w:val="both"/>
        <w:rPr>
          <w:rFonts w:ascii="Times New Roman" w:hAnsi="Times New Roman"/>
          <w:sz w:val="24"/>
          <w:szCs w:val="24"/>
        </w:rPr>
      </w:pPr>
    </w:p>
    <w:p w:rsidR="00477404" w:rsidRPr="00B351A8" w:rsidRDefault="00477404" w:rsidP="00477404">
      <w:pPr>
        <w:pStyle w:val="NoSpacing"/>
        <w:ind w:left="900"/>
        <w:contextualSpacing/>
        <w:jc w:val="both"/>
        <w:rPr>
          <w:rFonts w:ascii="Times New Roman" w:hAnsi="Times New Roman"/>
          <w:sz w:val="24"/>
          <w:szCs w:val="24"/>
        </w:rPr>
      </w:pPr>
      <w:r>
        <w:rPr>
          <w:rFonts w:ascii="Times New Roman" w:hAnsi="Times New Roman"/>
          <w:sz w:val="24"/>
          <w:szCs w:val="24"/>
        </w:rPr>
        <w:t>“</w:t>
      </w:r>
      <w:r w:rsidR="00C929A0">
        <w:rPr>
          <w:rFonts w:ascii="Times New Roman" w:hAnsi="Times New Roman"/>
          <w:sz w:val="24"/>
          <w:szCs w:val="24"/>
        </w:rPr>
        <w:t>6</w:t>
      </w:r>
      <w:r>
        <w:rPr>
          <w:rFonts w:ascii="Times New Roman" w:hAnsi="Times New Roman"/>
          <w:sz w:val="24"/>
          <w:szCs w:val="24"/>
        </w:rPr>
        <w:t xml:space="preserve">. </w:t>
      </w:r>
      <w:r w:rsidRPr="0084594F">
        <w:rPr>
          <w:rFonts w:ascii="Times New Roman" w:hAnsi="Times New Roman"/>
          <w:sz w:val="24"/>
          <w:szCs w:val="24"/>
        </w:rPr>
        <w:t xml:space="preserve">For the </w:t>
      </w:r>
      <w:r>
        <w:rPr>
          <w:rFonts w:ascii="Times New Roman" w:hAnsi="Times New Roman"/>
          <w:sz w:val="24"/>
          <w:szCs w:val="24"/>
        </w:rPr>
        <w:t>avoidance of doubt</w:t>
      </w:r>
      <w:r w:rsidRPr="0084594F">
        <w:rPr>
          <w:rFonts w:ascii="Times New Roman" w:hAnsi="Times New Roman"/>
          <w:sz w:val="24"/>
          <w:szCs w:val="24"/>
        </w:rPr>
        <w:t xml:space="preserve">, the Parties confirm </w:t>
      </w:r>
      <w:r>
        <w:rPr>
          <w:rFonts w:ascii="Times New Roman" w:hAnsi="Times New Roman"/>
          <w:sz w:val="24"/>
          <w:szCs w:val="24"/>
        </w:rPr>
        <w:t xml:space="preserve">and agree </w:t>
      </w:r>
      <w:r w:rsidRPr="0084594F">
        <w:rPr>
          <w:rFonts w:ascii="Times New Roman" w:hAnsi="Times New Roman"/>
          <w:sz w:val="24"/>
          <w:szCs w:val="24"/>
        </w:rPr>
        <w:t xml:space="preserve">that </w:t>
      </w:r>
      <w:r>
        <w:rPr>
          <w:rFonts w:ascii="Times New Roman" w:hAnsi="Times New Roman"/>
          <w:sz w:val="24"/>
          <w:szCs w:val="24"/>
        </w:rPr>
        <w:t xml:space="preserve">UNFPA may, at its discretion, invoke any of </w:t>
      </w:r>
      <w:r w:rsidRPr="0084594F">
        <w:rPr>
          <w:rFonts w:ascii="Times New Roman" w:hAnsi="Times New Roman"/>
          <w:sz w:val="24"/>
          <w:szCs w:val="24"/>
        </w:rPr>
        <w:t xml:space="preserve">the provisions </w:t>
      </w:r>
      <w:r>
        <w:rPr>
          <w:rFonts w:ascii="Times New Roman" w:hAnsi="Times New Roman"/>
          <w:sz w:val="24"/>
          <w:szCs w:val="24"/>
        </w:rPr>
        <w:t>in section 13.0 entitled Assurance Activities in the General Terms and Conditions of the Implementing Partner Agreement with regard to any S</w:t>
      </w:r>
      <w:r w:rsidRPr="0084594F">
        <w:rPr>
          <w:rFonts w:ascii="Times New Roman" w:hAnsi="Times New Roman"/>
          <w:sz w:val="24"/>
          <w:szCs w:val="24"/>
        </w:rPr>
        <w:t xml:space="preserve">ocial </w:t>
      </w:r>
      <w:r>
        <w:rPr>
          <w:rFonts w:ascii="Times New Roman" w:hAnsi="Times New Roman"/>
          <w:sz w:val="24"/>
          <w:szCs w:val="24"/>
        </w:rPr>
        <w:t>M</w:t>
      </w:r>
      <w:r w:rsidRPr="0084594F">
        <w:rPr>
          <w:rFonts w:ascii="Times New Roman" w:hAnsi="Times New Roman"/>
          <w:sz w:val="24"/>
          <w:szCs w:val="24"/>
        </w:rPr>
        <w:t xml:space="preserve">arketing activities undertaken by the IP, including all </w:t>
      </w:r>
      <w:r w:rsidRPr="00B351A8">
        <w:rPr>
          <w:rFonts w:ascii="Times New Roman" w:hAnsi="Times New Roman"/>
          <w:sz w:val="24"/>
          <w:szCs w:val="24"/>
        </w:rPr>
        <w:t>sales of Social Marketing Commodities and of income generated or received thereby, as well as to all Social Marketing Financial Reports</w:t>
      </w:r>
      <w:r>
        <w:rPr>
          <w:rFonts w:ascii="Times New Roman" w:hAnsi="Times New Roman"/>
          <w:sz w:val="24"/>
          <w:szCs w:val="24"/>
        </w:rPr>
        <w:t xml:space="preserve"> submitted</w:t>
      </w:r>
      <w:r w:rsidRPr="00B351A8">
        <w:rPr>
          <w:rFonts w:ascii="Times New Roman" w:hAnsi="Times New Roman"/>
          <w:sz w:val="24"/>
          <w:szCs w:val="24"/>
        </w:rPr>
        <w:t xml:space="preserve"> by the IP.”</w:t>
      </w:r>
    </w:p>
    <w:p w:rsidR="00663D52" w:rsidRPr="00B351A8" w:rsidRDefault="00663D52" w:rsidP="0084594F">
      <w:pPr>
        <w:pStyle w:val="NoSpacing"/>
        <w:contextualSpacing/>
        <w:jc w:val="both"/>
        <w:rPr>
          <w:rFonts w:ascii="Times New Roman" w:hAnsi="Times New Roman"/>
          <w:sz w:val="24"/>
          <w:szCs w:val="24"/>
          <w:u w:val="single"/>
        </w:rPr>
      </w:pPr>
    </w:p>
    <w:p w:rsidR="00516378" w:rsidRPr="005E5B6C" w:rsidRDefault="00A400EF" w:rsidP="00A27616">
      <w:pPr>
        <w:pStyle w:val="NoSpacing"/>
        <w:contextualSpacing/>
        <w:jc w:val="both"/>
        <w:rPr>
          <w:rFonts w:ascii="Times New Roman" w:hAnsi="Times New Roman"/>
          <w:sz w:val="24"/>
          <w:szCs w:val="24"/>
        </w:rPr>
      </w:pPr>
      <w:r w:rsidRPr="005E5B6C">
        <w:rPr>
          <w:rFonts w:ascii="Times New Roman" w:hAnsi="Times New Roman"/>
          <w:sz w:val="24"/>
          <w:szCs w:val="24"/>
        </w:rPr>
        <w:t xml:space="preserve">This amendment </w:t>
      </w:r>
      <w:r w:rsidR="00A34A98" w:rsidRPr="005E5B6C">
        <w:rPr>
          <w:rFonts w:ascii="Times New Roman" w:hAnsi="Times New Roman"/>
          <w:sz w:val="24"/>
          <w:szCs w:val="24"/>
        </w:rPr>
        <w:t xml:space="preserve">to the </w:t>
      </w:r>
      <w:r w:rsidR="00477404">
        <w:rPr>
          <w:rFonts w:ascii="Times New Roman" w:hAnsi="Times New Roman"/>
          <w:sz w:val="24"/>
          <w:szCs w:val="24"/>
        </w:rPr>
        <w:t xml:space="preserve">IP Agreement </w:t>
      </w:r>
      <w:r w:rsidRPr="005E5B6C">
        <w:rPr>
          <w:rFonts w:ascii="Times New Roman" w:hAnsi="Times New Roman"/>
          <w:sz w:val="24"/>
          <w:szCs w:val="24"/>
        </w:rPr>
        <w:t>shall enter into force on the date it is signed by both Parties.</w:t>
      </w:r>
    </w:p>
    <w:p w:rsidR="00516378" w:rsidRPr="005E5B6C" w:rsidRDefault="00516378" w:rsidP="005E5B6C">
      <w:pPr>
        <w:pStyle w:val="NoSpacing"/>
        <w:contextualSpacing/>
        <w:rPr>
          <w:rFonts w:ascii="Times New Roman" w:hAnsi="Times New Roman"/>
          <w:sz w:val="24"/>
          <w:szCs w:val="24"/>
        </w:rPr>
      </w:pPr>
    </w:p>
    <w:p w:rsidR="00FF08A6" w:rsidRPr="005E5B6C" w:rsidRDefault="00FF08A6" w:rsidP="005E5B6C">
      <w:pPr>
        <w:pStyle w:val="NoSpacing"/>
        <w:contextualSpacing/>
        <w:rPr>
          <w:rFonts w:ascii="Times New Roman" w:hAnsi="Times New Roman"/>
          <w:sz w:val="24"/>
          <w:szCs w:val="24"/>
        </w:rPr>
      </w:pPr>
    </w:p>
    <w:p w:rsidR="00FF08A6" w:rsidRPr="005E5B6C" w:rsidRDefault="00FF08A6" w:rsidP="005E5B6C">
      <w:pPr>
        <w:pStyle w:val="NoSpacing"/>
        <w:contextualSpacing/>
        <w:rPr>
          <w:rFonts w:ascii="Times New Roman" w:hAnsi="Times New Roman"/>
          <w:sz w:val="24"/>
          <w:szCs w:val="24"/>
        </w:rPr>
      </w:pPr>
    </w:p>
    <w:p w:rsidR="00516378" w:rsidRDefault="00516378" w:rsidP="005E5B6C">
      <w:pPr>
        <w:pStyle w:val="NoSpacing"/>
        <w:contextualSpacing/>
        <w:rPr>
          <w:rFonts w:ascii="Times New Roman" w:hAnsi="Times New Roman"/>
          <w:sz w:val="24"/>
          <w:szCs w:val="24"/>
        </w:rPr>
      </w:pPr>
      <w:r w:rsidRPr="005E5B6C">
        <w:rPr>
          <w:rFonts w:ascii="Times New Roman" w:hAnsi="Times New Roman"/>
          <w:sz w:val="24"/>
          <w:szCs w:val="24"/>
        </w:rPr>
        <w:t>Signed:</w:t>
      </w:r>
    </w:p>
    <w:p w:rsidR="0084594F" w:rsidRPr="005E5B6C" w:rsidRDefault="0084594F" w:rsidP="005E5B6C">
      <w:pPr>
        <w:pStyle w:val="NoSpacing"/>
        <w:contextualSpacing/>
        <w:rPr>
          <w:rFonts w:ascii="Times New Roman" w:hAnsi="Times New Roman"/>
          <w:sz w:val="24"/>
          <w:szCs w:val="24"/>
        </w:rPr>
      </w:pPr>
    </w:p>
    <w:tbl>
      <w:tblPr>
        <w:tblW w:w="0" w:type="auto"/>
        <w:tblLook w:val="04A0" w:firstRow="1" w:lastRow="0" w:firstColumn="1" w:lastColumn="0" w:noHBand="0" w:noVBand="1"/>
      </w:tblPr>
      <w:tblGrid>
        <w:gridCol w:w="4677"/>
        <w:gridCol w:w="4683"/>
      </w:tblGrid>
      <w:tr w:rsidR="00516378" w:rsidRPr="00C24A96" w:rsidTr="00C24A96">
        <w:tc>
          <w:tcPr>
            <w:tcW w:w="4788" w:type="dxa"/>
            <w:shd w:val="clear" w:color="auto" w:fill="auto"/>
          </w:tcPr>
          <w:p w:rsidR="00516378" w:rsidRPr="00C24A96" w:rsidRDefault="00516378" w:rsidP="005E5B6C">
            <w:pPr>
              <w:pStyle w:val="NoSpacing"/>
              <w:contextualSpacing/>
              <w:rPr>
                <w:rFonts w:ascii="Times New Roman" w:hAnsi="Times New Roman"/>
                <w:b/>
                <w:sz w:val="24"/>
                <w:szCs w:val="24"/>
              </w:rPr>
            </w:pPr>
            <w:r w:rsidRPr="00C24A96">
              <w:rPr>
                <w:rFonts w:ascii="Times New Roman" w:hAnsi="Times New Roman"/>
                <w:b/>
                <w:sz w:val="24"/>
                <w:szCs w:val="24"/>
              </w:rPr>
              <w:t>For the Implementing Partner:</w:t>
            </w:r>
          </w:p>
          <w:p w:rsidR="00516378" w:rsidRPr="00C24A96" w:rsidRDefault="00516378" w:rsidP="005E5B6C">
            <w:pPr>
              <w:pStyle w:val="NoSpacing"/>
              <w:contextualSpacing/>
              <w:rPr>
                <w:rFonts w:ascii="Times New Roman" w:hAnsi="Times New Roman"/>
                <w:b/>
                <w:sz w:val="24"/>
                <w:szCs w:val="24"/>
              </w:rPr>
            </w:pPr>
          </w:p>
        </w:tc>
        <w:tc>
          <w:tcPr>
            <w:tcW w:w="4788" w:type="dxa"/>
            <w:shd w:val="clear" w:color="auto" w:fill="auto"/>
          </w:tcPr>
          <w:p w:rsidR="00516378" w:rsidRPr="00C24A96" w:rsidRDefault="00516378" w:rsidP="005E5B6C">
            <w:pPr>
              <w:pStyle w:val="NoSpacing"/>
              <w:contextualSpacing/>
              <w:rPr>
                <w:rFonts w:ascii="Times New Roman" w:hAnsi="Times New Roman"/>
                <w:b/>
                <w:sz w:val="24"/>
                <w:szCs w:val="24"/>
              </w:rPr>
            </w:pPr>
            <w:r w:rsidRPr="00C24A96">
              <w:rPr>
                <w:rFonts w:ascii="Times New Roman" w:hAnsi="Times New Roman"/>
                <w:b/>
                <w:sz w:val="24"/>
                <w:szCs w:val="24"/>
              </w:rPr>
              <w:t>For United Nations Population Fund:</w:t>
            </w:r>
          </w:p>
        </w:tc>
      </w:tr>
      <w:tr w:rsidR="00516378" w:rsidRPr="00C24A96" w:rsidTr="00C24A96">
        <w:tc>
          <w:tcPr>
            <w:tcW w:w="4788" w:type="dxa"/>
            <w:shd w:val="clear" w:color="auto" w:fill="auto"/>
          </w:tcPr>
          <w:p w:rsidR="00516378" w:rsidRPr="00C24A96" w:rsidRDefault="00516378" w:rsidP="005E5B6C">
            <w:pPr>
              <w:pStyle w:val="NoSpacing"/>
              <w:contextualSpacing/>
              <w:rPr>
                <w:rFonts w:ascii="Times New Roman" w:hAnsi="Times New Roman"/>
                <w:sz w:val="24"/>
                <w:szCs w:val="24"/>
              </w:rPr>
            </w:pPr>
            <w:r w:rsidRPr="00C24A96">
              <w:rPr>
                <w:rFonts w:ascii="Times New Roman" w:hAnsi="Times New Roman"/>
                <w:sz w:val="24"/>
                <w:szCs w:val="24"/>
              </w:rPr>
              <w:t>Name:</w:t>
            </w:r>
          </w:p>
          <w:p w:rsidR="00516378" w:rsidRPr="00C24A96" w:rsidRDefault="00516378" w:rsidP="005E5B6C">
            <w:pPr>
              <w:pStyle w:val="NoSpacing"/>
              <w:contextualSpacing/>
              <w:rPr>
                <w:rFonts w:ascii="Times New Roman" w:hAnsi="Times New Roman"/>
                <w:sz w:val="24"/>
                <w:szCs w:val="24"/>
              </w:rPr>
            </w:pPr>
          </w:p>
        </w:tc>
        <w:tc>
          <w:tcPr>
            <w:tcW w:w="4788" w:type="dxa"/>
            <w:shd w:val="clear" w:color="auto" w:fill="auto"/>
          </w:tcPr>
          <w:p w:rsidR="00516378" w:rsidRPr="00C24A96" w:rsidRDefault="00516378" w:rsidP="005E5B6C">
            <w:pPr>
              <w:pStyle w:val="NoSpacing"/>
              <w:contextualSpacing/>
              <w:rPr>
                <w:rFonts w:ascii="Times New Roman" w:hAnsi="Times New Roman"/>
                <w:sz w:val="24"/>
                <w:szCs w:val="24"/>
              </w:rPr>
            </w:pPr>
            <w:r w:rsidRPr="00C24A96">
              <w:rPr>
                <w:rFonts w:ascii="Times New Roman" w:hAnsi="Times New Roman"/>
                <w:sz w:val="24"/>
                <w:szCs w:val="24"/>
              </w:rPr>
              <w:t>Name:</w:t>
            </w:r>
          </w:p>
          <w:p w:rsidR="00516378" w:rsidRPr="00C24A96" w:rsidRDefault="00516378" w:rsidP="005E5B6C">
            <w:pPr>
              <w:pStyle w:val="NoSpacing"/>
              <w:contextualSpacing/>
              <w:rPr>
                <w:rFonts w:ascii="Times New Roman" w:hAnsi="Times New Roman"/>
                <w:sz w:val="24"/>
                <w:szCs w:val="24"/>
              </w:rPr>
            </w:pPr>
          </w:p>
        </w:tc>
      </w:tr>
      <w:tr w:rsidR="00516378" w:rsidRPr="00C24A96" w:rsidTr="00C24A96">
        <w:tc>
          <w:tcPr>
            <w:tcW w:w="4788" w:type="dxa"/>
            <w:shd w:val="clear" w:color="auto" w:fill="auto"/>
          </w:tcPr>
          <w:p w:rsidR="00516378" w:rsidRPr="00C24A96" w:rsidRDefault="00516378" w:rsidP="005E5B6C">
            <w:pPr>
              <w:pStyle w:val="NoSpacing"/>
              <w:contextualSpacing/>
              <w:rPr>
                <w:rFonts w:ascii="Times New Roman" w:hAnsi="Times New Roman"/>
                <w:sz w:val="24"/>
                <w:szCs w:val="24"/>
              </w:rPr>
            </w:pPr>
            <w:r w:rsidRPr="00C24A96">
              <w:rPr>
                <w:rFonts w:ascii="Times New Roman" w:hAnsi="Times New Roman"/>
                <w:sz w:val="24"/>
                <w:szCs w:val="24"/>
              </w:rPr>
              <w:t>Title:</w:t>
            </w:r>
          </w:p>
          <w:p w:rsidR="00516378" w:rsidRPr="00C24A96" w:rsidRDefault="00516378" w:rsidP="005E5B6C">
            <w:pPr>
              <w:pStyle w:val="NoSpacing"/>
              <w:contextualSpacing/>
              <w:rPr>
                <w:rFonts w:ascii="Times New Roman" w:hAnsi="Times New Roman"/>
                <w:sz w:val="24"/>
                <w:szCs w:val="24"/>
              </w:rPr>
            </w:pPr>
          </w:p>
        </w:tc>
        <w:tc>
          <w:tcPr>
            <w:tcW w:w="4788" w:type="dxa"/>
            <w:shd w:val="clear" w:color="auto" w:fill="auto"/>
          </w:tcPr>
          <w:p w:rsidR="00516378" w:rsidRPr="00C24A96" w:rsidRDefault="00516378" w:rsidP="005E5B6C">
            <w:pPr>
              <w:pStyle w:val="NoSpacing"/>
              <w:contextualSpacing/>
              <w:rPr>
                <w:rFonts w:ascii="Times New Roman" w:hAnsi="Times New Roman"/>
                <w:sz w:val="24"/>
                <w:szCs w:val="24"/>
              </w:rPr>
            </w:pPr>
            <w:r w:rsidRPr="00C24A96">
              <w:rPr>
                <w:rFonts w:ascii="Times New Roman" w:hAnsi="Times New Roman"/>
                <w:sz w:val="24"/>
                <w:szCs w:val="24"/>
              </w:rPr>
              <w:t>Title:</w:t>
            </w:r>
          </w:p>
          <w:p w:rsidR="00516378" w:rsidRPr="00C24A96" w:rsidRDefault="00516378" w:rsidP="005E5B6C">
            <w:pPr>
              <w:pStyle w:val="NoSpacing"/>
              <w:contextualSpacing/>
              <w:rPr>
                <w:rFonts w:ascii="Times New Roman" w:hAnsi="Times New Roman"/>
                <w:sz w:val="24"/>
                <w:szCs w:val="24"/>
              </w:rPr>
            </w:pPr>
          </w:p>
        </w:tc>
      </w:tr>
      <w:tr w:rsidR="00516378" w:rsidRPr="00C24A96" w:rsidTr="00C24A96">
        <w:tc>
          <w:tcPr>
            <w:tcW w:w="4788" w:type="dxa"/>
            <w:shd w:val="clear" w:color="auto" w:fill="auto"/>
          </w:tcPr>
          <w:p w:rsidR="00516378" w:rsidRPr="00C24A96" w:rsidRDefault="00516378" w:rsidP="005E5B6C">
            <w:pPr>
              <w:pStyle w:val="NoSpacing"/>
              <w:contextualSpacing/>
              <w:rPr>
                <w:rFonts w:ascii="Times New Roman" w:hAnsi="Times New Roman"/>
                <w:sz w:val="24"/>
                <w:szCs w:val="24"/>
              </w:rPr>
            </w:pPr>
            <w:r w:rsidRPr="00C24A96">
              <w:rPr>
                <w:rFonts w:ascii="Times New Roman" w:hAnsi="Times New Roman"/>
                <w:sz w:val="24"/>
                <w:szCs w:val="24"/>
              </w:rPr>
              <w:t>Signature:</w:t>
            </w:r>
            <w:r w:rsidR="00FF08A6" w:rsidRPr="00C24A96">
              <w:rPr>
                <w:rFonts w:ascii="Times New Roman" w:hAnsi="Times New Roman"/>
                <w:sz w:val="24"/>
                <w:szCs w:val="24"/>
              </w:rPr>
              <w:t xml:space="preserve"> ______________________</w:t>
            </w:r>
          </w:p>
          <w:p w:rsidR="00516378" w:rsidRPr="00C24A96" w:rsidRDefault="00516378" w:rsidP="005E5B6C">
            <w:pPr>
              <w:pStyle w:val="NoSpacing"/>
              <w:contextualSpacing/>
              <w:rPr>
                <w:rFonts w:ascii="Times New Roman" w:hAnsi="Times New Roman"/>
                <w:sz w:val="24"/>
                <w:szCs w:val="24"/>
              </w:rPr>
            </w:pPr>
          </w:p>
        </w:tc>
        <w:tc>
          <w:tcPr>
            <w:tcW w:w="4788" w:type="dxa"/>
            <w:shd w:val="clear" w:color="auto" w:fill="auto"/>
          </w:tcPr>
          <w:p w:rsidR="00516378" w:rsidRPr="00C24A96" w:rsidRDefault="00516378" w:rsidP="005E5B6C">
            <w:pPr>
              <w:pStyle w:val="NoSpacing"/>
              <w:contextualSpacing/>
              <w:rPr>
                <w:rFonts w:ascii="Times New Roman" w:hAnsi="Times New Roman"/>
                <w:sz w:val="24"/>
                <w:szCs w:val="24"/>
              </w:rPr>
            </w:pPr>
            <w:r w:rsidRPr="00C24A96">
              <w:rPr>
                <w:rFonts w:ascii="Times New Roman" w:hAnsi="Times New Roman"/>
                <w:sz w:val="24"/>
                <w:szCs w:val="24"/>
              </w:rPr>
              <w:t>Signature</w:t>
            </w:r>
            <w:r w:rsidR="00FF08A6" w:rsidRPr="00C24A96">
              <w:rPr>
                <w:rFonts w:ascii="Times New Roman" w:hAnsi="Times New Roman"/>
                <w:sz w:val="24"/>
                <w:szCs w:val="24"/>
              </w:rPr>
              <w:t>: _______________________</w:t>
            </w:r>
          </w:p>
          <w:p w:rsidR="00516378" w:rsidRPr="00C24A96" w:rsidRDefault="00516378" w:rsidP="005E5B6C">
            <w:pPr>
              <w:pStyle w:val="NoSpacing"/>
              <w:contextualSpacing/>
              <w:rPr>
                <w:rFonts w:ascii="Times New Roman" w:hAnsi="Times New Roman"/>
                <w:sz w:val="24"/>
                <w:szCs w:val="24"/>
              </w:rPr>
            </w:pPr>
          </w:p>
        </w:tc>
      </w:tr>
      <w:tr w:rsidR="00516378" w:rsidRPr="00C24A96" w:rsidTr="00C24A96">
        <w:tc>
          <w:tcPr>
            <w:tcW w:w="4788" w:type="dxa"/>
            <w:shd w:val="clear" w:color="auto" w:fill="auto"/>
          </w:tcPr>
          <w:p w:rsidR="00516378" w:rsidRPr="00C24A96" w:rsidRDefault="00516378" w:rsidP="005E5B6C">
            <w:pPr>
              <w:pStyle w:val="NoSpacing"/>
              <w:contextualSpacing/>
              <w:rPr>
                <w:rFonts w:ascii="Times New Roman" w:hAnsi="Times New Roman"/>
                <w:sz w:val="24"/>
                <w:szCs w:val="24"/>
              </w:rPr>
            </w:pPr>
            <w:r w:rsidRPr="00C24A96">
              <w:rPr>
                <w:rFonts w:ascii="Times New Roman" w:hAnsi="Times New Roman"/>
                <w:sz w:val="24"/>
                <w:szCs w:val="24"/>
              </w:rPr>
              <w:t>Date:</w:t>
            </w:r>
          </w:p>
          <w:p w:rsidR="00516378" w:rsidRPr="00C24A96" w:rsidRDefault="00516378" w:rsidP="005E5B6C">
            <w:pPr>
              <w:pStyle w:val="NoSpacing"/>
              <w:contextualSpacing/>
              <w:rPr>
                <w:rFonts w:ascii="Times New Roman" w:hAnsi="Times New Roman"/>
                <w:sz w:val="24"/>
                <w:szCs w:val="24"/>
              </w:rPr>
            </w:pPr>
          </w:p>
        </w:tc>
        <w:tc>
          <w:tcPr>
            <w:tcW w:w="4788" w:type="dxa"/>
            <w:shd w:val="clear" w:color="auto" w:fill="auto"/>
          </w:tcPr>
          <w:p w:rsidR="00516378" w:rsidRPr="00C24A96" w:rsidRDefault="00516378" w:rsidP="005E5B6C">
            <w:pPr>
              <w:pStyle w:val="NoSpacing"/>
              <w:contextualSpacing/>
              <w:rPr>
                <w:rFonts w:ascii="Times New Roman" w:hAnsi="Times New Roman"/>
                <w:sz w:val="24"/>
                <w:szCs w:val="24"/>
              </w:rPr>
            </w:pPr>
            <w:r w:rsidRPr="00C24A96">
              <w:rPr>
                <w:rFonts w:ascii="Times New Roman" w:hAnsi="Times New Roman"/>
                <w:sz w:val="24"/>
                <w:szCs w:val="24"/>
              </w:rPr>
              <w:t>Date:</w:t>
            </w:r>
          </w:p>
        </w:tc>
      </w:tr>
    </w:tbl>
    <w:p w:rsidR="00516378" w:rsidRDefault="00516378" w:rsidP="005E5B6C">
      <w:pPr>
        <w:pStyle w:val="NoSpacing"/>
        <w:contextualSpacing/>
        <w:rPr>
          <w:rFonts w:ascii="Times New Roman" w:hAnsi="Times New Roman"/>
          <w:sz w:val="24"/>
          <w:szCs w:val="24"/>
        </w:rPr>
      </w:pPr>
    </w:p>
    <w:p w:rsidR="00516378" w:rsidRPr="005E5B6C" w:rsidRDefault="00516378" w:rsidP="00743EB1">
      <w:pPr>
        <w:rPr>
          <w:rFonts w:ascii="Times New Roman" w:hAnsi="Times New Roman"/>
          <w:sz w:val="24"/>
          <w:szCs w:val="24"/>
        </w:rPr>
        <w:sectPr w:rsidR="00516378" w:rsidRPr="005E5B6C">
          <w:headerReference w:type="default" r:id="rId8"/>
          <w:pgSz w:w="12240" w:h="15840"/>
          <w:pgMar w:top="1440" w:right="1440" w:bottom="1440" w:left="1440" w:header="720" w:footer="720" w:gutter="0"/>
          <w:cols w:space="720"/>
          <w:docGrid w:linePitch="360"/>
        </w:sectPr>
      </w:pPr>
    </w:p>
    <w:p w:rsidR="00A772C3" w:rsidRDefault="00A772C3" w:rsidP="00AC0104">
      <w:pPr>
        <w:pStyle w:val="NoSpacing"/>
        <w:contextualSpacing/>
        <w:rPr>
          <w:rFonts w:ascii="Times New Roman" w:hAnsi="Times New Roman"/>
          <w:sz w:val="24"/>
          <w:szCs w:val="24"/>
        </w:rPr>
      </w:pPr>
    </w:p>
    <w:p w:rsidR="00743EB1" w:rsidRDefault="00743EB1" w:rsidP="00AC0104">
      <w:pPr>
        <w:pStyle w:val="NoSpacing"/>
        <w:contextualSpacing/>
        <w:rPr>
          <w:rFonts w:ascii="Times New Roman" w:hAnsi="Times New Roman"/>
          <w:sz w:val="24"/>
          <w:szCs w:val="24"/>
        </w:rPr>
      </w:pPr>
    </w:p>
    <w:p w:rsidR="00743EB1" w:rsidRDefault="00743EB1" w:rsidP="00AC0104">
      <w:pPr>
        <w:pStyle w:val="NoSpacing"/>
        <w:contextualSpacing/>
        <w:rPr>
          <w:rFonts w:ascii="Times New Roman" w:hAnsi="Times New Roman"/>
          <w:sz w:val="24"/>
          <w:szCs w:val="24"/>
        </w:rPr>
      </w:pPr>
    </w:p>
    <w:p w:rsidR="00743EB1" w:rsidRPr="005E5B6C" w:rsidRDefault="00743EB1" w:rsidP="00AC0104">
      <w:pPr>
        <w:pStyle w:val="NoSpacing"/>
        <w:contextualSpacing/>
        <w:rPr>
          <w:rFonts w:ascii="Times New Roman" w:hAnsi="Times New Roman"/>
          <w:sz w:val="24"/>
          <w:szCs w:val="24"/>
        </w:rPr>
      </w:pPr>
    </w:p>
    <w:sectPr w:rsidR="00743EB1" w:rsidRPr="005E5B6C" w:rsidSect="00A772C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9D6" w:rsidRDefault="00CD59D6" w:rsidP="00CF4B65">
      <w:pPr>
        <w:spacing w:after="0" w:line="240" w:lineRule="auto"/>
      </w:pPr>
      <w:r>
        <w:separator/>
      </w:r>
    </w:p>
  </w:endnote>
  <w:endnote w:type="continuationSeparator" w:id="0">
    <w:p w:rsidR="00CD59D6" w:rsidRDefault="00CD59D6" w:rsidP="00CF4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9D6" w:rsidRDefault="00CD59D6" w:rsidP="00CF4B65">
      <w:pPr>
        <w:spacing w:after="0" w:line="240" w:lineRule="auto"/>
      </w:pPr>
      <w:r>
        <w:separator/>
      </w:r>
    </w:p>
  </w:footnote>
  <w:footnote w:type="continuationSeparator" w:id="0">
    <w:p w:rsidR="00CD59D6" w:rsidRDefault="00CD59D6" w:rsidP="00CF4B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914" w:rsidRPr="0084594F" w:rsidRDefault="001A7914">
    <w:pPr>
      <w:pStyle w:val="Header"/>
      <w:rPr>
        <w:rFonts w:ascii="Times New Roman" w:hAnsi="Times New Roman"/>
        <w:sz w:val="20"/>
        <w:szCs w:val="20"/>
      </w:rPr>
    </w:pPr>
    <w:r w:rsidRPr="0084594F">
      <w:rPr>
        <w:rFonts w:ascii="Times New Roman" w:hAnsi="Times New Roman"/>
        <w:sz w:val="20"/>
        <w:szCs w:val="20"/>
      </w:rPr>
      <w:t xml:space="preserve">UNFPA standard amendment to </w:t>
    </w:r>
    <w:r w:rsidR="002C3F1C">
      <w:rPr>
        <w:rFonts w:ascii="Times New Roman" w:hAnsi="Times New Roman"/>
        <w:sz w:val="20"/>
        <w:szCs w:val="20"/>
      </w:rPr>
      <w:t xml:space="preserve">IP Agreement </w:t>
    </w:r>
    <w:r w:rsidRPr="0084594F">
      <w:rPr>
        <w:rFonts w:ascii="Times New Roman" w:hAnsi="Times New Roman"/>
        <w:sz w:val="20"/>
        <w:szCs w:val="20"/>
      </w:rPr>
      <w:t xml:space="preserve">for </w:t>
    </w:r>
    <w:r>
      <w:rPr>
        <w:rFonts w:ascii="Times New Roman" w:hAnsi="Times New Roman"/>
        <w:sz w:val="20"/>
        <w:szCs w:val="20"/>
      </w:rPr>
      <w:t xml:space="preserve">IPs implementing </w:t>
    </w:r>
    <w:r w:rsidRPr="0084594F">
      <w:rPr>
        <w:rFonts w:ascii="Times New Roman" w:hAnsi="Times New Roman"/>
        <w:sz w:val="20"/>
        <w:szCs w:val="20"/>
      </w:rPr>
      <w:t>UNFPA social marketing programmes</w:t>
    </w:r>
  </w:p>
  <w:p w:rsidR="001A7914" w:rsidRDefault="001A79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2F2"/>
    <w:multiLevelType w:val="hybridMultilevel"/>
    <w:tmpl w:val="153E4B68"/>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D49AA"/>
    <w:multiLevelType w:val="hybridMultilevel"/>
    <w:tmpl w:val="AAD6605E"/>
    <w:lvl w:ilvl="0" w:tplc="2F0408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E1B45"/>
    <w:multiLevelType w:val="hybridMultilevel"/>
    <w:tmpl w:val="3326C13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879FB"/>
    <w:multiLevelType w:val="hybridMultilevel"/>
    <w:tmpl w:val="DCB244EE"/>
    <w:lvl w:ilvl="0" w:tplc="64EC189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5542650"/>
    <w:multiLevelType w:val="hybridMultilevel"/>
    <w:tmpl w:val="ED4E888A"/>
    <w:lvl w:ilvl="0" w:tplc="1C5AEBA0">
      <w:start w:val="1"/>
      <w:numFmt w:val="lowerLetter"/>
      <w:lvlText w:val="(%1)"/>
      <w:lvlJc w:val="left"/>
      <w:pPr>
        <w:ind w:left="990" w:hanging="360"/>
      </w:pPr>
      <w:rPr>
        <w:rFonts w:ascii="Calibri" w:hAnsi="Calibri" w:cs="Times New Roman" w:hint="default"/>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4A0449CB"/>
    <w:multiLevelType w:val="hybridMultilevel"/>
    <w:tmpl w:val="CC161536"/>
    <w:lvl w:ilvl="0" w:tplc="A288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A740C"/>
    <w:multiLevelType w:val="hybridMultilevel"/>
    <w:tmpl w:val="05A6F2A2"/>
    <w:lvl w:ilvl="0" w:tplc="F474C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607239"/>
    <w:multiLevelType w:val="hybridMultilevel"/>
    <w:tmpl w:val="49A0E07E"/>
    <w:lvl w:ilvl="0" w:tplc="5C047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BB66C4"/>
    <w:multiLevelType w:val="hybridMultilevel"/>
    <w:tmpl w:val="EE3C394E"/>
    <w:lvl w:ilvl="0" w:tplc="282C75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246FF3"/>
    <w:multiLevelType w:val="hybridMultilevel"/>
    <w:tmpl w:val="0ADE575E"/>
    <w:lvl w:ilvl="0" w:tplc="1D0A8EB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78F227FC"/>
    <w:multiLevelType w:val="hybridMultilevel"/>
    <w:tmpl w:val="D41CAC68"/>
    <w:lvl w:ilvl="0" w:tplc="9E1E7928">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D16058"/>
    <w:multiLevelType w:val="hybridMultilevel"/>
    <w:tmpl w:val="9EDC0EC4"/>
    <w:lvl w:ilvl="0" w:tplc="47FABE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0"/>
  </w:num>
  <w:num w:numId="5">
    <w:abstractNumId w:val="5"/>
  </w:num>
  <w:num w:numId="6">
    <w:abstractNumId w:val="9"/>
  </w:num>
  <w:num w:numId="7">
    <w:abstractNumId w:val="1"/>
  </w:num>
  <w:num w:numId="8">
    <w:abstractNumId w:val="0"/>
  </w:num>
  <w:num w:numId="9">
    <w:abstractNumId w:val="11"/>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C3"/>
    <w:rsid w:val="0005121B"/>
    <w:rsid w:val="00064EB2"/>
    <w:rsid w:val="000C21AE"/>
    <w:rsid w:val="000F2A30"/>
    <w:rsid w:val="00103540"/>
    <w:rsid w:val="00174075"/>
    <w:rsid w:val="00177EAA"/>
    <w:rsid w:val="00180A54"/>
    <w:rsid w:val="00193ACA"/>
    <w:rsid w:val="001A7914"/>
    <w:rsid w:val="001C46B8"/>
    <w:rsid w:val="00214EA0"/>
    <w:rsid w:val="002959ED"/>
    <w:rsid w:val="002C3F1C"/>
    <w:rsid w:val="002E66D0"/>
    <w:rsid w:val="002F02C0"/>
    <w:rsid w:val="003051E9"/>
    <w:rsid w:val="00317327"/>
    <w:rsid w:val="00380041"/>
    <w:rsid w:val="003C2F14"/>
    <w:rsid w:val="003D6567"/>
    <w:rsid w:val="004017E4"/>
    <w:rsid w:val="00420667"/>
    <w:rsid w:val="00436230"/>
    <w:rsid w:val="00446C88"/>
    <w:rsid w:val="00477404"/>
    <w:rsid w:val="004B5069"/>
    <w:rsid w:val="004E5B7B"/>
    <w:rsid w:val="00516378"/>
    <w:rsid w:val="00542C91"/>
    <w:rsid w:val="00553BDF"/>
    <w:rsid w:val="00567294"/>
    <w:rsid w:val="0057383E"/>
    <w:rsid w:val="00584346"/>
    <w:rsid w:val="005E5B6C"/>
    <w:rsid w:val="005F546C"/>
    <w:rsid w:val="00600B90"/>
    <w:rsid w:val="006033A2"/>
    <w:rsid w:val="00623B2A"/>
    <w:rsid w:val="0062401D"/>
    <w:rsid w:val="00663D52"/>
    <w:rsid w:val="0067201B"/>
    <w:rsid w:val="006A7709"/>
    <w:rsid w:val="006B2183"/>
    <w:rsid w:val="006E08A2"/>
    <w:rsid w:val="007155D3"/>
    <w:rsid w:val="0074136A"/>
    <w:rsid w:val="00743EB1"/>
    <w:rsid w:val="00744815"/>
    <w:rsid w:val="007604A0"/>
    <w:rsid w:val="0077185A"/>
    <w:rsid w:val="00795A77"/>
    <w:rsid w:val="007A20CF"/>
    <w:rsid w:val="007A2553"/>
    <w:rsid w:val="007D0930"/>
    <w:rsid w:val="007D0A74"/>
    <w:rsid w:val="0084594F"/>
    <w:rsid w:val="008810AD"/>
    <w:rsid w:val="008E42D5"/>
    <w:rsid w:val="009459B1"/>
    <w:rsid w:val="00992639"/>
    <w:rsid w:val="009B18A9"/>
    <w:rsid w:val="009C13E9"/>
    <w:rsid w:val="009D1474"/>
    <w:rsid w:val="00A10B89"/>
    <w:rsid w:val="00A12F9B"/>
    <w:rsid w:val="00A27616"/>
    <w:rsid w:val="00A3366C"/>
    <w:rsid w:val="00A34A98"/>
    <w:rsid w:val="00A400EF"/>
    <w:rsid w:val="00A772C3"/>
    <w:rsid w:val="00A80D0A"/>
    <w:rsid w:val="00AC0104"/>
    <w:rsid w:val="00AE19B8"/>
    <w:rsid w:val="00AE7A3E"/>
    <w:rsid w:val="00AF0BD8"/>
    <w:rsid w:val="00B00D34"/>
    <w:rsid w:val="00B21506"/>
    <w:rsid w:val="00B351A8"/>
    <w:rsid w:val="00B503F6"/>
    <w:rsid w:val="00B55A36"/>
    <w:rsid w:val="00BE515D"/>
    <w:rsid w:val="00C06375"/>
    <w:rsid w:val="00C16D46"/>
    <w:rsid w:val="00C21F68"/>
    <w:rsid w:val="00C24A96"/>
    <w:rsid w:val="00C57D73"/>
    <w:rsid w:val="00C929A0"/>
    <w:rsid w:val="00CA05E6"/>
    <w:rsid w:val="00CC0AE8"/>
    <w:rsid w:val="00CC52AF"/>
    <w:rsid w:val="00CD59D6"/>
    <w:rsid w:val="00CF4B65"/>
    <w:rsid w:val="00D3679C"/>
    <w:rsid w:val="00DC0DB5"/>
    <w:rsid w:val="00DF78EB"/>
    <w:rsid w:val="00E300EE"/>
    <w:rsid w:val="00E31337"/>
    <w:rsid w:val="00E46A51"/>
    <w:rsid w:val="00E757EC"/>
    <w:rsid w:val="00E97737"/>
    <w:rsid w:val="00EB42D6"/>
    <w:rsid w:val="00ED3DF8"/>
    <w:rsid w:val="00EE0F78"/>
    <w:rsid w:val="00F00174"/>
    <w:rsid w:val="00F1020C"/>
    <w:rsid w:val="00F12E9A"/>
    <w:rsid w:val="00F7439B"/>
    <w:rsid w:val="00F76E0A"/>
    <w:rsid w:val="00FF08A6"/>
    <w:rsid w:val="00FF1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5980D47-E126-44FB-BC46-CBCBBD16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0EF"/>
    <w:pPr>
      <w:ind w:left="720"/>
      <w:contextualSpacing/>
    </w:pPr>
  </w:style>
  <w:style w:type="paragraph" w:styleId="Header">
    <w:name w:val="header"/>
    <w:basedOn w:val="Normal"/>
    <w:link w:val="HeaderChar"/>
    <w:uiPriority w:val="99"/>
    <w:unhideWhenUsed/>
    <w:rsid w:val="00CF4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B65"/>
  </w:style>
  <w:style w:type="paragraph" w:styleId="Footer">
    <w:name w:val="footer"/>
    <w:basedOn w:val="Normal"/>
    <w:link w:val="FooterChar"/>
    <w:uiPriority w:val="99"/>
    <w:unhideWhenUsed/>
    <w:rsid w:val="00CF4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B65"/>
  </w:style>
  <w:style w:type="paragraph" w:styleId="BalloonText">
    <w:name w:val="Balloon Text"/>
    <w:basedOn w:val="Normal"/>
    <w:link w:val="BalloonTextChar"/>
    <w:uiPriority w:val="99"/>
    <w:semiHidden/>
    <w:unhideWhenUsed/>
    <w:rsid w:val="00CF4B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4B65"/>
    <w:rPr>
      <w:rFonts w:ascii="Tahoma" w:hAnsi="Tahoma" w:cs="Tahoma"/>
      <w:sz w:val="16"/>
      <w:szCs w:val="16"/>
    </w:rPr>
  </w:style>
  <w:style w:type="table" w:styleId="TableGrid">
    <w:name w:val="Table Grid"/>
    <w:basedOn w:val="TableNormal"/>
    <w:uiPriority w:val="59"/>
    <w:rsid w:val="00516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5B6C"/>
    <w:rPr>
      <w:sz w:val="22"/>
      <w:szCs w:val="22"/>
    </w:rPr>
  </w:style>
  <w:style w:type="character" w:styleId="Hyperlink">
    <w:name w:val="Hyperlink"/>
    <w:uiPriority w:val="99"/>
    <w:unhideWhenUsed/>
    <w:rsid w:val="0084594F"/>
    <w:rPr>
      <w:color w:val="0000FF"/>
      <w:u w:val="single"/>
    </w:rPr>
  </w:style>
  <w:style w:type="paragraph" w:styleId="Revision">
    <w:name w:val="Revision"/>
    <w:hidden/>
    <w:uiPriority w:val="99"/>
    <w:semiHidden/>
    <w:rsid w:val="00F76E0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E97E6-09D5-42E6-9243-0ABEB40E9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UNFPA</Company>
  <LinksUpToDate>false</LinksUpToDate>
  <CharactersWithSpaces>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dc:creator>
  <cp:lastModifiedBy>Nicole Kim</cp:lastModifiedBy>
  <cp:revision>2</cp:revision>
  <dcterms:created xsi:type="dcterms:W3CDTF">2016-09-07T18:48:00Z</dcterms:created>
  <dcterms:modified xsi:type="dcterms:W3CDTF">2016-09-07T18:48:00Z</dcterms:modified>
</cp:coreProperties>
</file>